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AA82D" w14:textId="77777777" w:rsidR="00951DA0" w:rsidRPr="000A04D9" w:rsidRDefault="00A96B28">
      <w:pPr>
        <w:spacing w:before="800"/>
        <w:jc w:val="center"/>
        <w:rPr>
          <w:rFonts w:hint="eastAsia"/>
        </w:rPr>
      </w:pPr>
      <w:r w:rsidRPr="000A04D9">
        <w:rPr>
          <w:b/>
          <w:sz w:val="34"/>
        </w:rPr>
        <w:t>SÚKROMNÁ MATERSKÁ ŠKOLA DOMČEK</w:t>
      </w:r>
    </w:p>
    <w:p w14:paraId="4DB28CEE" w14:textId="77777777" w:rsidR="00951DA0" w:rsidRPr="000A04D9" w:rsidRDefault="00A96B28">
      <w:pPr>
        <w:spacing w:before="1100"/>
        <w:jc w:val="center"/>
        <w:rPr>
          <w:rFonts w:hint="eastAsia"/>
        </w:rPr>
      </w:pPr>
      <w:r w:rsidRPr="000A04D9">
        <w:rPr>
          <w:b/>
          <w:sz w:val="48"/>
        </w:rPr>
        <w:t>ŠKOLSKÝ PORIADOK</w:t>
      </w:r>
    </w:p>
    <w:p w14:paraId="55D56458" w14:textId="77777777" w:rsidR="00951DA0" w:rsidRPr="000A04D9" w:rsidRDefault="00A96B28">
      <w:pPr>
        <w:jc w:val="center"/>
        <w:rPr>
          <w:rFonts w:hint="eastAsia"/>
        </w:rPr>
      </w:pPr>
      <w:r w:rsidRPr="000A04D9">
        <w:rPr>
          <w:i/>
          <w:sz w:val="24"/>
        </w:rPr>
        <w:t>vnútorný predpis materskej školy</w:t>
      </w:r>
    </w:p>
    <w:p w14:paraId="3F69047C" w14:textId="77777777" w:rsidR="00FE2B96" w:rsidRPr="000A04D9" w:rsidRDefault="00FE2B96">
      <w:pPr>
        <w:spacing w:before="1300"/>
        <w:rPr>
          <w:rFonts w:hint="eastAsia"/>
          <w:b/>
        </w:rPr>
      </w:pPr>
    </w:p>
    <w:p w14:paraId="6DE2C9CC" w14:textId="77777777" w:rsidR="00FE2B96" w:rsidRPr="000A04D9" w:rsidRDefault="00FE2B96">
      <w:pPr>
        <w:spacing w:before="1300"/>
        <w:rPr>
          <w:rFonts w:hint="eastAsia"/>
          <w:b/>
        </w:rPr>
      </w:pPr>
    </w:p>
    <w:p w14:paraId="1C785C1F" w14:textId="77777777" w:rsidR="00FE2B96" w:rsidRPr="000A04D9" w:rsidRDefault="00FE2B96">
      <w:pPr>
        <w:spacing w:before="1300"/>
        <w:rPr>
          <w:rFonts w:hint="eastAsia"/>
          <w:b/>
        </w:rPr>
      </w:pPr>
    </w:p>
    <w:p w14:paraId="60CF575A" w14:textId="77777777" w:rsidR="00FE2B96" w:rsidRPr="000A04D9" w:rsidRDefault="00FE2B96">
      <w:pPr>
        <w:spacing w:before="1300"/>
        <w:rPr>
          <w:rFonts w:hint="eastAsia"/>
          <w:b/>
        </w:rPr>
      </w:pPr>
    </w:p>
    <w:p w14:paraId="0323E87D" w14:textId="77777777" w:rsidR="000A04D9" w:rsidRPr="000A04D9" w:rsidRDefault="000A04D9">
      <w:pPr>
        <w:rPr>
          <w:b/>
        </w:rPr>
      </w:pPr>
    </w:p>
    <w:p w14:paraId="3332DF73" w14:textId="77777777" w:rsidR="000A04D9" w:rsidRPr="000A04D9" w:rsidRDefault="000A04D9">
      <w:pPr>
        <w:rPr>
          <w:b/>
        </w:rPr>
      </w:pPr>
    </w:p>
    <w:p w14:paraId="0B51BEC7" w14:textId="77777777" w:rsidR="000A04D9" w:rsidRPr="000A04D9" w:rsidRDefault="000A04D9">
      <w:pPr>
        <w:rPr>
          <w:b/>
        </w:rPr>
      </w:pPr>
    </w:p>
    <w:p w14:paraId="479DF870" w14:textId="77777777" w:rsidR="000A04D9" w:rsidRPr="000A04D9" w:rsidRDefault="000A04D9">
      <w:pPr>
        <w:rPr>
          <w:b/>
        </w:rPr>
      </w:pPr>
    </w:p>
    <w:p w14:paraId="3CFF8B00" w14:textId="77777777" w:rsidR="000A04D9" w:rsidRPr="000A04D9" w:rsidRDefault="000A04D9">
      <w:pPr>
        <w:rPr>
          <w:b/>
        </w:rPr>
      </w:pPr>
    </w:p>
    <w:p w14:paraId="1B6D94FA" w14:textId="77777777" w:rsidR="000A04D9" w:rsidRPr="000A04D9" w:rsidRDefault="000A04D9">
      <w:pPr>
        <w:rPr>
          <w:b/>
        </w:rPr>
      </w:pPr>
    </w:p>
    <w:p w14:paraId="3BCD2F21" w14:textId="32846042" w:rsidR="00951DA0" w:rsidRPr="000A04D9" w:rsidRDefault="00A96B28">
      <w:pPr>
        <w:rPr>
          <w:rFonts w:hint="eastAsia"/>
        </w:rPr>
      </w:pPr>
      <w:r w:rsidRPr="000A04D9">
        <w:rPr>
          <w:b/>
        </w:rPr>
        <w:t xml:space="preserve">Dátum vydania: </w:t>
      </w:r>
      <w:r w:rsidR="00FE2B96" w:rsidRPr="000A04D9">
        <w:t>31.08.2026</w:t>
      </w:r>
    </w:p>
    <w:p w14:paraId="4995D84F" w14:textId="3BC5F1DA" w:rsidR="00951DA0" w:rsidRPr="000A04D9" w:rsidRDefault="00A96B28">
      <w:pPr>
        <w:rPr>
          <w:rFonts w:hint="eastAsia"/>
        </w:rPr>
      </w:pPr>
      <w:r w:rsidRPr="000A04D9">
        <w:rPr>
          <w:b/>
        </w:rPr>
        <w:t xml:space="preserve">Účinnosť od: </w:t>
      </w:r>
      <w:r w:rsidR="00FE2B96" w:rsidRPr="000A04D9">
        <w:t>01.09.2026</w:t>
      </w:r>
    </w:p>
    <w:p w14:paraId="2C4108D7" w14:textId="274D2D39" w:rsidR="00951DA0" w:rsidRPr="000A04D9" w:rsidRDefault="00A96B28">
      <w:pPr>
        <w:rPr>
          <w:rFonts w:hint="eastAsia"/>
        </w:rPr>
      </w:pPr>
      <w:r w:rsidRPr="000A04D9">
        <w:rPr>
          <w:b/>
        </w:rPr>
        <w:t xml:space="preserve">Vydal/a: </w:t>
      </w:r>
      <w:r w:rsidRPr="000A04D9">
        <w:t>riaditeľka materskej školy</w:t>
      </w:r>
      <w:r w:rsidR="00FE2B96" w:rsidRPr="000A04D9">
        <w:t xml:space="preserve"> – Mgr. Radka </w:t>
      </w:r>
      <w:proofErr w:type="spellStart"/>
      <w:r w:rsidR="00FE2B96" w:rsidRPr="000A04D9">
        <w:t>Mrenicová</w:t>
      </w:r>
      <w:proofErr w:type="spellEnd"/>
    </w:p>
    <w:p w14:paraId="55FCF419" w14:textId="77777777" w:rsidR="00951DA0" w:rsidRPr="000A04D9" w:rsidRDefault="00A96B28">
      <w:pPr>
        <w:rPr>
          <w:rFonts w:hint="eastAsia"/>
        </w:rPr>
      </w:pPr>
      <w:r w:rsidRPr="000A04D9">
        <w:br w:type="page"/>
      </w:r>
    </w:p>
    <w:p w14:paraId="642D54AC" w14:textId="77777777" w:rsidR="00951DA0" w:rsidRPr="000A04D9" w:rsidRDefault="00A96B28">
      <w:pPr>
        <w:pStyle w:val="Nadpis1"/>
      </w:pPr>
      <w:r w:rsidRPr="000A04D9">
        <w:lastRenderedPageBreak/>
        <w:t>Záznam o zmenách a doplneniach</w:t>
      </w:r>
    </w:p>
    <w:p w14:paraId="3A163269" w14:textId="77777777" w:rsidR="00951DA0" w:rsidRPr="000A04D9" w:rsidRDefault="00A96B28">
      <w:pPr>
        <w:rPr>
          <w:rFonts w:hint="eastAsia"/>
        </w:rPr>
      </w:pPr>
      <w:r w:rsidRPr="000A04D9">
        <w:t>Školský poriadok nie je viazaný na konkrétny školský rok. Platí až do jeho nahradenia novým školským poriadkom. Zmeny a doplnenia sa vykonávajú písomnými dodatkami po prerokovaní v príslušných orgánoch školy.</w:t>
      </w:r>
    </w:p>
    <w:tbl>
      <w:tblPr>
        <w:tblStyle w:val="Mriekatabuky"/>
        <w:tblW w:w="0" w:type="auto"/>
        <w:jc w:val="center"/>
        <w:tblLook w:val="04A0" w:firstRow="1" w:lastRow="0" w:firstColumn="1" w:lastColumn="0" w:noHBand="0" w:noVBand="1"/>
      </w:tblPr>
      <w:tblGrid>
        <w:gridCol w:w="1902"/>
        <w:gridCol w:w="1903"/>
        <w:gridCol w:w="1904"/>
        <w:gridCol w:w="1903"/>
        <w:gridCol w:w="1903"/>
      </w:tblGrid>
      <w:tr w:rsidR="00951DA0" w:rsidRPr="000A04D9" w14:paraId="1237D48E" w14:textId="77777777">
        <w:trPr>
          <w:jc w:val="center"/>
        </w:trPr>
        <w:tc>
          <w:tcPr>
            <w:tcW w:w="1905" w:type="dxa"/>
            <w:vAlign w:val="center"/>
          </w:tcPr>
          <w:p w14:paraId="0098BD84" w14:textId="77777777" w:rsidR="00951DA0" w:rsidRPr="000A04D9" w:rsidRDefault="00A96B28">
            <w:pPr>
              <w:jc w:val="center"/>
              <w:rPr>
                <w:rFonts w:hint="eastAsia"/>
              </w:rPr>
            </w:pPr>
            <w:r w:rsidRPr="000A04D9">
              <w:rPr>
                <w:b/>
                <w:sz w:val="18"/>
              </w:rPr>
              <w:t>Číslo dodatku</w:t>
            </w:r>
          </w:p>
        </w:tc>
        <w:tc>
          <w:tcPr>
            <w:tcW w:w="1905" w:type="dxa"/>
            <w:vAlign w:val="center"/>
          </w:tcPr>
          <w:p w14:paraId="7EAB1C7C" w14:textId="77777777" w:rsidR="00951DA0" w:rsidRPr="000A04D9" w:rsidRDefault="00A96B28">
            <w:pPr>
              <w:jc w:val="center"/>
              <w:rPr>
                <w:rFonts w:hint="eastAsia"/>
              </w:rPr>
            </w:pPr>
            <w:r w:rsidRPr="000A04D9">
              <w:rPr>
                <w:b/>
                <w:sz w:val="18"/>
              </w:rPr>
              <w:t>Predmet zmeny</w:t>
            </w:r>
          </w:p>
        </w:tc>
        <w:tc>
          <w:tcPr>
            <w:tcW w:w="1905" w:type="dxa"/>
            <w:vAlign w:val="center"/>
          </w:tcPr>
          <w:p w14:paraId="0570AF59" w14:textId="77777777" w:rsidR="00951DA0" w:rsidRPr="000A04D9" w:rsidRDefault="00A96B28">
            <w:pPr>
              <w:jc w:val="center"/>
              <w:rPr>
                <w:rFonts w:hint="eastAsia"/>
              </w:rPr>
            </w:pPr>
            <w:r w:rsidRPr="000A04D9">
              <w:rPr>
                <w:b/>
                <w:sz w:val="18"/>
              </w:rPr>
              <w:t>Prerokované dňa</w:t>
            </w:r>
          </w:p>
        </w:tc>
        <w:tc>
          <w:tcPr>
            <w:tcW w:w="1905" w:type="dxa"/>
            <w:vAlign w:val="center"/>
          </w:tcPr>
          <w:p w14:paraId="4F03905E" w14:textId="77777777" w:rsidR="00951DA0" w:rsidRPr="000A04D9" w:rsidRDefault="00A96B28">
            <w:pPr>
              <w:jc w:val="center"/>
              <w:rPr>
                <w:rFonts w:hint="eastAsia"/>
              </w:rPr>
            </w:pPr>
            <w:r w:rsidRPr="000A04D9">
              <w:rPr>
                <w:b/>
                <w:sz w:val="18"/>
              </w:rPr>
              <w:t>Účinnosť od</w:t>
            </w:r>
          </w:p>
        </w:tc>
        <w:tc>
          <w:tcPr>
            <w:tcW w:w="1905" w:type="dxa"/>
            <w:vAlign w:val="center"/>
          </w:tcPr>
          <w:p w14:paraId="56C65857" w14:textId="77777777" w:rsidR="00951DA0" w:rsidRPr="000A04D9" w:rsidRDefault="00A96B28">
            <w:pPr>
              <w:jc w:val="center"/>
              <w:rPr>
                <w:rFonts w:hint="eastAsia"/>
              </w:rPr>
            </w:pPr>
            <w:r w:rsidRPr="000A04D9">
              <w:rPr>
                <w:b/>
                <w:sz w:val="18"/>
              </w:rPr>
              <w:t>Podpis</w:t>
            </w:r>
          </w:p>
        </w:tc>
      </w:tr>
      <w:tr w:rsidR="00951DA0" w:rsidRPr="000A04D9" w14:paraId="32CA04AE" w14:textId="77777777">
        <w:trPr>
          <w:jc w:val="center"/>
        </w:trPr>
        <w:tc>
          <w:tcPr>
            <w:tcW w:w="1905" w:type="dxa"/>
          </w:tcPr>
          <w:p w14:paraId="02E201FD" w14:textId="77777777" w:rsidR="00951DA0" w:rsidRPr="000A04D9" w:rsidRDefault="00A96B28">
            <w:pPr>
              <w:spacing w:after="0"/>
              <w:rPr>
                <w:rFonts w:hint="eastAsia"/>
              </w:rPr>
            </w:pPr>
            <w:r w:rsidRPr="000A04D9">
              <w:br/>
            </w:r>
          </w:p>
        </w:tc>
        <w:tc>
          <w:tcPr>
            <w:tcW w:w="1905" w:type="dxa"/>
          </w:tcPr>
          <w:p w14:paraId="3372F571" w14:textId="77777777" w:rsidR="00951DA0" w:rsidRPr="000A04D9" w:rsidRDefault="00A96B28">
            <w:pPr>
              <w:spacing w:after="0"/>
              <w:rPr>
                <w:rFonts w:hint="eastAsia"/>
              </w:rPr>
            </w:pPr>
            <w:r w:rsidRPr="000A04D9">
              <w:br/>
            </w:r>
          </w:p>
        </w:tc>
        <w:tc>
          <w:tcPr>
            <w:tcW w:w="1905" w:type="dxa"/>
          </w:tcPr>
          <w:p w14:paraId="5C3EC22C" w14:textId="77777777" w:rsidR="00951DA0" w:rsidRPr="000A04D9" w:rsidRDefault="00A96B28">
            <w:pPr>
              <w:spacing w:after="0"/>
              <w:rPr>
                <w:rFonts w:hint="eastAsia"/>
              </w:rPr>
            </w:pPr>
            <w:r w:rsidRPr="000A04D9">
              <w:br/>
            </w:r>
          </w:p>
        </w:tc>
        <w:tc>
          <w:tcPr>
            <w:tcW w:w="1905" w:type="dxa"/>
          </w:tcPr>
          <w:p w14:paraId="6EAC05D2" w14:textId="77777777" w:rsidR="00951DA0" w:rsidRPr="000A04D9" w:rsidRDefault="00A96B28">
            <w:pPr>
              <w:spacing w:after="0"/>
              <w:rPr>
                <w:rFonts w:hint="eastAsia"/>
              </w:rPr>
            </w:pPr>
            <w:r w:rsidRPr="000A04D9">
              <w:br/>
            </w:r>
          </w:p>
        </w:tc>
        <w:tc>
          <w:tcPr>
            <w:tcW w:w="1905" w:type="dxa"/>
          </w:tcPr>
          <w:p w14:paraId="58684272" w14:textId="77777777" w:rsidR="00951DA0" w:rsidRPr="000A04D9" w:rsidRDefault="00A96B28">
            <w:pPr>
              <w:spacing w:after="0"/>
              <w:rPr>
                <w:rFonts w:hint="eastAsia"/>
              </w:rPr>
            </w:pPr>
            <w:r w:rsidRPr="000A04D9">
              <w:br/>
            </w:r>
          </w:p>
        </w:tc>
      </w:tr>
      <w:tr w:rsidR="00951DA0" w:rsidRPr="000A04D9" w14:paraId="217F5820" w14:textId="77777777">
        <w:trPr>
          <w:jc w:val="center"/>
        </w:trPr>
        <w:tc>
          <w:tcPr>
            <w:tcW w:w="1905" w:type="dxa"/>
          </w:tcPr>
          <w:p w14:paraId="0B2244F5" w14:textId="77777777" w:rsidR="00951DA0" w:rsidRPr="000A04D9" w:rsidRDefault="00A96B28">
            <w:pPr>
              <w:spacing w:after="0"/>
              <w:rPr>
                <w:rFonts w:hint="eastAsia"/>
              </w:rPr>
            </w:pPr>
            <w:r w:rsidRPr="000A04D9">
              <w:br/>
            </w:r>
          </w:p>
        </w:tc>
        <w:tc>
          <w:tcPr>
            <w:tcW w:w="1905" w:type="dxa"/>
          </w:tcPr>
          <w:p w14:paraId="3CBC11E4" w14:textId="77777777" w:rsidR="00951DA0" w:rsidRPr="000A04D9" w:rsidRDefault="00A96B28">
            <w:pPr>
              <w:spacing w:after="0"/>
              <w:rPr>
                <w:rFonts w:hint="eastAsia"/>
              </w:rPr>
            </w:pPr>
            <w:r w:rsidRPr="000A04D9">
              <w:br/>
            </w:r>
          </w:p>
        </w:tc>
        <w:tc>
          <w:tcPr>
            <w:tcW w:w="1905" w:type="dxa"/>
          </w:tcPr>
          <w:p w14:paraId="16073C16" w14:textId="77777777" w:rsidR="00951DA0" w:rsidRPr="000A04D9" w:rsidRDefault="00A96B28">
            <w:pPr>
              <w:spacing w:after="0"/>
              <w:rPr>
                <w:rFonts w:hint="eastAsia"/>
              </w:rPr>
            </w:pPr>
            <w:r w:rsidRPr="000A04D9">
              <w:br/>
            </w:r>
          </w:p>
        </w:tc>
        <w:tc>
          <w:tcPr>
            <w:tcW w:w="1905" w:type="dxa"/>
          </w:tcPr>
          <w:p w14:paraId="2E98CCD1" w14:textId="77777777" w:rsidR="00951DA0" w:rsidRPr="000A04D9" w:rsidRDefault="00A96B28">
            <w:pPr>
              <w:spacing w:after="0"/>
              <w:rPr>
                <w:rFonts w:hint="eastAsia"/>
              </w:rPr>
            </w:pPr>
            <w:r w:rsidRPr="000A04D9">
              <w:br/>
            </w:r>
          </w:p>
        </w:tc>
        <w:tc>
          <w:tcPr>
            <w:tcW w:w="1905" w:type="dxa"/>
          </w:tcPr>
          <w:p w14:paraId="36F649F0" w14:textId="77777777" w:rsidR="00951DA0" w:rsidRPr="000A04D9" w:rsidRDefault="00A96B28">
            <w:pPr>
              <w:spacing w:after="0"/>
              <w:rPr>
                <w:rFonts w:hint="eastAsia"/>
              </w:rPr>
            </w:pPr>
            <w:r w:rsidRPr="000A04D9">
              <w:br/>
            </w:r>
          </w:p>
        </w:tc>
      </w:tr>
      <w:tr w:rsidR="00951DA0" w:rsidRPr="000A04D9" w14:paraId="23102342" w14:textId="77777777">
        <w:trPr>
          <w:jc w:val="center"/>
        </w:trPr>
        <w:tc>
          <w:tcPr>
            <w:tcW w:w="1905" w:type="dxa"/>
          </w:tcPr>
          <w:p w14:paraId="2D649898" w14:textId="77777777" w:rsidR="00951DA0" w:rsidRPr="000A04D9" w:rsidRDefault="00A96B28">
            <w:pPr>
              <w:spacing w:after="0"/>
              <w:rPr>
                <w:rFonts w:hint="eastAsia"/>
              </w:rPr>
            </w:pPr>
            <w:r w:rsidRPr="000A04D9">
              <w:br/>
            </w:r>
          </w:p>
        </w:tc>
        <w:tc>
          <w:tcPr>
            <w:tcW w:w="1905" w:type="dxa"/>
          </w:tcPr>
          <w:p w14:paraId="073ED850" w14:textId="77777777" w:rsidR="00951DA0" w:rsidRPr="000A04D9" w:rsidRDefault="00A96B28">
            <w:pPr>
              <w:spacing w:after="0"/>
              <w:rPr>
                <w:rFonts w:hint="eastAsia"/>
              </w:rPr>
            </w:pPr>
            <w:r w:rsidRPr="000A04D9">
              <w:br/>
            </w:r>
          </w:p>
        </w:tc>
        <w:tc>
          <w:tcPr>
            <w:tcW w:w="1905" w:type="dxa"/>
          </w:tcPr>
          <w:p w14:paraId="10FD276B" w14:textId="77777777" w:rsidR="00951DA0" w:rsidRPr="000A04D9" w:rsidRDefault="00A96B28">
            <w:pPr>
              <w:spacing w:after="0"/>
              <w:rPr>
                <w:rFonts w:hint="eastAsia"/>
              </w:rPr>
            </w:pPr>
            <w:r w:rsidRPr="000A04D9">
              <w:br/>
            </w:r>
          </w:p>
        </w:tc>
        <w:tc>
          <w:tcPr>
            <w:tcW w:w="1905" w:type="dxa"/>
          </w:tcPr>
          <w:p w14:paraId="5ADDE9BE" w14:textId="77777777" w:rsidR="00951DA0" w:rsidRPr="000A04D9" w:rsidRDefault="00A96B28">
            <w:pPr>
              <w:spacing w:after="0"/>
              <w:rPr>
                <w:rFonts w:hint="eastAsia"/>
              </w:rPr>
            </w:pPr>
            <w:r w:rsidRPr="000A04D9">
              <w:br/>
            </w:r>
          </w:p>
        </w:tc>
        <w:tc>
          <w:tcPr>
            <w:tcW w:w="1905" w:type="dxa"/>
          </w:tcPr>
          <w:p w14:paraId="0E5D0EDE" w14:textId="77777777" w:rsidR="00951DA0" w:rsidRPr="000A04D9" w:rsidRDefault="00A96B28">
            <w:pPr>
              <w:spacing w:after="0"/>
              <w:rPr>
                <w:rFonts w:hint="eastAsia"/>
              </w:rPr>
            </w:pPr>
            <w:r w:rsidRPr="000A04D9">
              <w:br/>
            </w:r>
          </w:p>
        </w:tc>
      </w:tr>
      <w:tr w:rsidR="00951DA0" w:rsidRPr="000A04D9" w14:paraId="0F5A14EE" w14:textId="77777777">
        <w:trPr>
          <w:jc w:val="center"/>
        </w:trPr>
        <w:tc>
          <w:tcPr>
            <w:tcW w:w="1905" w:type="dxa"/>
          </w:tcPr>
          <w:p w14:paraId="3D254ED4" w14:textId="77777777" w:rsidR="00951DA0" w:rsidRPr="000A04D9" w:rsidRDefault="00A96B28">
            <w:pPr>
              <w:spacing w:after="0"/>
              <w:rPr>
                <w:rFonts w:hint="eastAsia"/>
              </w:rPr>
            </w:pPr>
            <w:r w:rsidRPr="000A04D9">
              <w:br/>
            </w:r>
          </w:p>
        </w:tc>
        <w:tc>
          <w:tcPr>
            <w:tcW w:w="1905" w:type="dxa"/>
          </w:tcPr>
          <w:p w14:paraId="5B4DE92A" w14:textId="77777777" w:rsidR="00951DA0" w:rsidRPr="000A04D9" w:rsidRDefault="00A96B28">
            <w:pPr>
              <w:spacing w:after="0"/>
              <w:rPr>
                <w:rFonts w:hint="eastAsia"/>
              </w:rPr>
            </w:pPr>
            <w:r w:rsidRPr="000A04D9">
              <w:br/>
            </w:r>
          </w:p>
        </w:tc>
        <w:tc>
          <w:tcPr>
            <w:tcW w:w="1905" w:type="dxa"/>
          </w:tcPr>
          <w:p w14:paraId="56F6DB67" w14:textId="77777777" w:rsidR="00951DA0" w:rsidRPr="000A04D9" w:rsidRDefault="00A96B28">
            <w:pPr>
              <w:spacing w:after="0"/>
              <w:rPr>
                <w:rFonts w:hint="eastAsia"/>
              </w:rPr>
            </w:pPr>
            <w:r w:rsidRPr="000A04D9">
              <w:br/>
            </w:r>
          </w:p>
        </w:tc>
        <w:tc>
          <w:tcPr>
            <w:tcW w:w="1905" w:type="dxa"/>
          </w:tcPr>
          <w:p w14:paraId="574BF4E1" w14:textId="77777777" w:rsidR="00951DA0" w:rsidRPr="000A04D9" w:rsidRDefault="00A96B28">
            <w:pPr>
              <w:spacing w:after="0"/>
              <w:rPr>
                <w:rFonts w:hint="eastAsia"/>
              </w:rPr>
            </w:pPr>
            <w:r w:rsidRPr="000A04D9">
              <w:br/>
            </w:r>
          </w:p>
        </w:tc>
        <w:tc>
          <w:tcPr>
            <w:tcW w:w="1905" w:type="dxa"/>
          </w:tcPr>
          <w:p w14:paraId="17FE3C40" w14:textId="77777777" w:rsidR="00951DA0" w:rsidRPr="000A04D9" w:rsidRDefault="00A96B28">
            <w:pPr>
              <w:spacing w:after="0"/>
              <w:rPr>
                <w:rFonts w:hint="eastAsia"/>
              </w:rPr>
            </w:pPr>
            <w:r w:rsidRPr="000A04D9">
              <w:br/>
            </w:r>
          </w:p>
        </w:tc>
      </w:tr>
      <w:tr w:rsidR="00951DA0" w:rsidRPr="000A04D9" w14:paraId="5AC65CDA" w14:textId="77777777">
        <w:trPr>
          <w:jc w:val="center"/>
        </w:trPr>
        <w:tc>
          <w:tcPr>
            <w:tcW w:w="1905" w:type="dxa"/>
          </w:tcPr>
          <w:p w14:paraId="0DE1B259" w14:textId="77777777" w:rsidR="00951DA0" w:rsidRPr="000A04D9" w:rsidRDefault="00A96B28">
            <w:pPr>
              <w:spacing w:after="0"/>
              <w:rPr>
                <w:rFonts w:hint="eastAsia"/>
              </w:rPr>
            </w:pPr>
            <w:r w:rsidRPr="000A04D9">
              <w:br/>
            </w:r>
          </w:p>
        </w:tc>
        <w:tc>
          <w:tcPr>
            <w:tcW w:w="1905" w:type="dxa"/>
          </w:tcPr>
          <w:p w14:paraId="2683C98A" w14:textId="77777777" w:rsidR="00951DA0" w:rsidRPr="000A04D9" w:rsidRDefault="00A96B28">
            <w:pPr>
              <w:spacing w:after="0"/>
              <w:rPr>
                <w:rFonts w:hint="eastAsia"/>
              </w:rPr>
            </w:pPr>
            <w:r w:rsidRPr="000A04D9">
              <w:br/>
            </w:r>
          </w:p>
        </w:tc>
        <w:tc>
          <w:tcPr>
            <w:tcW w:w="1905" w:type="dxa"/>
          </w:tcPr>
          <w:p w14:paraId="28D7785E" w14:textId="77777777" w:rsidR="00951DA0" w:rsidRPr="000A04D9" w:rsidRDefault="00A96B28">
            <w:pPr>
              <w:spacing w:after="0"/>
              <w:rPr>
                <w:rFonts w:hint="eastAsia"/>
              </w:rPr>
            </w:pPr>
            <w:r w:rsidRPr="000A04D9">
              <w:br/>
            </w:r>
          </w:p>
        </w:tc>
        <w:tc>
          <w:tcPr>
            <w:tcW w:w="1905" w:type="dxa"/>
          </w:tcPr>
          <w:p w14:paraId="6D3181B1" w14:textId="77777777" w:rsidR="00951DA0" w:rsidRPr="000A04D9" w:rsidRDefault="00A96B28">
            <w:pPr>
              <w:spacing w:after="0"/>
              <w:rPr>
                <w:rFonts w:hint="eastAsia"/>
              </w:rPr>
            </w:pPr>
            <w:r w:rsidRPr="000A04D9">
              <w:br/>
            </w:r>
          </w:p>
        </w:tc>
        <w:tc>
          <w:tcPr>
            <w:tcW w:w="1905" w:type="dxa"/>
          </w:tcPr>
          <w:p w14:paraId="1F495173" w14:textId="77777777" w:rsidR="00951DA0" w:rsidRPr="000A04D9" w:rsidRDefault="00A96B28">
            <w:pPr>
              <w:spacing w:after="0"/>
              <w:rPr>
                <w:rFonts w:hint="eastAsia"/>
              </w:rPr>
            </w:pPr>
            <w:r w:rsidRPr="000A04D9">
              <w:br/>
            </w:r>
          </w:p>
        </w:tc>
      </w:tr>
      <w:tr w:rsidR="00951DA0" w:rsidRPr="000A04D9" w14:paraId="4691DBD4" w14:textId="77777777">
        <w:trPr>
          <w:jc w:val="center"/>
        </w:trPr>
        <w:tc>
          <w:tcPr>
            <w:tcW w:w="1905" w:type="dxa"/>
          </w:tcPr>
          <w:p w14:paraId="06E4FA41" w14:textId="77777777" w:rsidR="00951DA0" w:rsidRPr="000A04D9" w:rsidRDefault="00A96B28">
            <w:pPr>
              <w:spacing w:after="0"/>
              <w:rPr>
                <w:rFonts w:hint="eastAsia"/>
              </w:rPr>
            </w:pPr>
            <w:r w:rsidRPr="000A04D9">
              <w:br/>
            </w:r>
          </w:p>
        </w:tc>
        <w:tc>
          <w:tcPr>
            <w:tcW w:w="1905" w:type="dxa"/>
          </w:tcPr>
          <w:p w14:paraId="19614809" w14:textId="77777777" w:rsidR="00951DA0" w:rsidRPr="000A04D9" w:rsidRDefault="00A96B28">
            <w:pPr>
              <w:spacing w:after="0"/>
              <w:rPr>
                <w:rFonts w:hint="eastAsia"/>
              </w:rPr>
            </w:pPr>
            <w:r w:rsidRPr="000A04D9">
              <w:br/>
            </w:r>
          </w:p>
        </w:tc>
        <w:tc>
          <w:tcPr>
            <w:tcW w:w="1905" w:type="dxa"/>
          </w:tcPr>
          <w:p w14:paraId="4415527E" w14:textId="77777777" w:rsidR="00951DA0" w:rsidRPr="000A04D9" w:rsidRDefault="00A96B28">
            <w:pPr>
              <w:spacing w:after="0"/>
              <w:rPr>
                <w:rFonts w:hint="eastAsia"/>
              </w:rPr>
            </w:pPr>
            <w:r w:rsidRPr="000A04D9">
              <w:br/>
            </w:r>
          </w:p>
        </w:tc>
        <w:tc>
          <w:tcPr>
            <w:tcW w:w="1905" w:type="dxa"/>
          </w:tcPr>
          <w:p w14:paraId="010A81B8" w14:textId="77777777" w:rsidR="00951DA0" w:rsidRPr="000A04D9" w:rsidRDefault="00A96B28">
            <w:pPr>
              <w:spacing w:after="0"/>
              <w:rPr>
                <w:rFonts w:hint="eastAsia"/>
              </w:rPr>
            </w:pPr>
            <w:r w:rsidRPr="000A04D9">
              <w:br/>
            </w:r>
          </w:p>
        </w:tc>
        <w:tc>
          <w:tcPr>
            <w:tcW w:w="1905" w:type="dxa"/>
          </w:tcPr>
          <w:p w14:paraId="0B1F306F" w14:textId="77777777" w:rsidR="00951DA0" w:rsidRPr="000A04D9" w:rsidRDefault="00A96B28">
            <w:pPr>
              <w:spacing w:after="0"/>
              <w:rPr>
                <w:rFonts w:hint="eastAsia"/>
              </w:rPr>
            </w:pPr>
            <w:r w:rsidRPr="000A04D9">
              <w:br/>
            </w:r>
          </w:p>
        </w:tc>
      </w:tr>
    </w:tbl>
    <w:p w14:paraId="64AB409F" w14:textId="77777777" w:rsidR="00951DA0" w:rsidRPr="000A04D9" w:rsidRDefault="00A96B28">
      <w:pPr>
        <w:pStyle w:val="Nadpis1"/>
      </w:pPr>
      <w:r w:rsidRPr="000A04D9">
        <w:t>Obsah</w:t>
      </w:r>
    </w:p>
    <w:p w14:paraId="18DB0BCD" w14:textId="77777777" w:rsidR="00951DA0" w:rsidRPr="000A04D9" w:rsidRDefault="00A96B28">
      <w:pPr>
        <w:ind w:left="369" w:hanging="312"/>
        <w:rPr>
          <w:rFonts w:hint="eastAsia"/>
        </w:rPr>
      </w:pPr>
      <w:r w:rsidRPr="000A04D9">
        <w:rPr>
          <w:b/>
        </w:rPr>
        <w:t xml:space="preserve">1. </w:t>
      </w:r>
      <w:r w:rsidRPr="000A04D9">
        <w:t>Článok I – Úvodné ustanovenia</w:t>
      </w:r>
    </w:p>
    <w:p w14:paraId="26606A80" w14:textId="77777777" w:rsidR="00951DA0" w:rsidRPr="000A04D9" w:rsidRDefault="00A96B28">
      <w:pPr>
        <w:ind w:left="369" w:hanging="312"/>
        <w:rPr>
          <w:rFonts w:hint="eastAsia"/>
        </w:rPr>
      </w:pPr>
      <w:r w:rsidRPr="000A04D9">
        <w:rPr>
          <w:b/>
        </w:rPr>
        <w:t xml:space="preserve">2. </w:t>
      </w:r>
      <w:r w:rsidRPr="000A04D9">
        <w:t>Článok II – Výkon práv a povinností detí a zákonných zástupcov, pravidlá vzájomných vzťahov</w:t>
      </w:r>
    </w:p>
    <w:p w14:paraId="5BE27EB9" w14:textId="77777777" w:rsidR="00951DA0" w:rsidRPr="000A04D9" w:rsidRDefault="00A96B28">
      <w:pPr>
        <w:ind w:left="369" w:hanging="312"/>
        <w:rPr>
          <w:rFonts w:hint="eastAsia"/>
        </w:rPr>
      </w:pPr>
      <w:r w:rsidRPr="000A04D9">
        <w:rPr>
          <w:b/>
        </w:rPr>
        <w:t xml:space="preserve">3. </w:t>
      </w:r>
      <w:r w:rsidRPr="000A04D9">
        <w:t>Článok III – Prevádzka a vnútorný režim materskej školy</w:t>
      </w:r>
    </w:p>
    <w:p w14:paraId="1B247153" w14:textId="77777777" w:rsidR="00951DA0" w:rsidRPr="000A04D9" w:rsidRDefault="00A96B28">
      <w:pPr>
        <w:ind w:left="369" w:hanging="312"/>
        <w:rPr>
          <w:rFonts w:hint="eastAsia"/>
        </w:rPr>
      </w:pPr>
      <w:r w:rsidRPr="000A04D9">
        <w:rPr>
          <w:b/>
        </w:rPr>
        <w:t xml:space="preserve">4. </w:t>
      </w:r>
      <w:r w:rsidRPr="000A04D9">
        <w:t>Článok IV – Bezpečnosť a ochrana zdravia detí, ochrana pred rizikovým správaním, diskrimináciou a násilím</w:t>
      </w:r>
    </w:p>
    <w:p w14:paraId="601C4921" w14:textId="77777777" w:rsidR="00951DA0" w:rsidRPr="000A04D9" w:rsidRDefault="00A96B28">
      <w:pPr>
        <w:ind w:left="369" w:hanging="312"/>
        <w:rPr>
          <w:rFonts w:hint="eastAsia"/>
        </w:rPr>
      </w:pPr>
      <w:r w:rsidRPr="000A04D9">
        <w:rPr>
          <w:b/>
        </w:rPr>
        <w:t xml:space="preserve">5. </w:t>
      </w:r>
      <w:r w:rsidRPr="000A04D9">
        <w:t>Článok V – Podmienky nakladania s majetkom školy</w:t>
      </w:r>
    </w:p>
    <w:p w14:paraId="382E57DF" w14:textId="77777777" w:rsidR="00951DA0" w:rsidRPr="000A04D9" w:rsidRDefault="00A96B28">
      <w:pPr>
        <w:ind w:left="369" w:hanging="312"/>
        <w:rPr>
          <w:rFonts w:hint="eastAsia"/>
        </w:rPr>
      </w:pPr>
      <w:r w:rsidRPr="000A04D9">
        <w:rPr>
          <w:b/>
        </w:rPr>
        <w:t xml:space="preserve">6. </w:t>
      </w:r>
      <w:r w:rsidRPr="000A04D9">
        <w:t>Článok VI – Štandardy dodržiavania zákazu segregácie vo výchove a vzdelávaní</w:t>
      </w:r>
    </w:p>
    <w:p w14:paraId="64EDDA87" w14:textId="77777777" w:rsidR="00951DA0" w:rsidRPr="000A04D9" w:rsidRDefault="00A96B28">
      <w:pPr>
        <w:ind w:left="369" w:hanging="312"/>
        <w:rPr>
          <w:rFonts w:hint="eastAsia"/>
        </w:rPr>
      </w:pPr>
      <w:r w:rsidRPr="000A04D9">
        <w:rPr>
          <w:b/>
        </w:rPr>
        <w:t xml:space="preserve">7. </w:t>
      </w:r>
      <w:r w:rsidRPr="000A04D9">
        <w:t>Článok VII – Zmeny a doplnenia školského poriadku</w:t>
      </w:r>
    </w:p>
    <w:p w14:paraId="13E5690D" w14:textId="77777777" w:rsidR="00951DA0" w:rsidRPr="000A04D9" w:rsidRDefault="00A96B28">
      <w:pPr>
        <w:ind w:left="369" w:hanging="312"/>
        <w:rPr>
          <w:rFonts w:hint="eastAsia"/>
        </w:rPr>
      </w:pPr>
      <w:r w:rsidRPr="000A04D9">
        <w:rPr>
          <w:b/>
        </w:rPr>
        <w:t xml:space="preserve">8. </w:t>
      </w:r>
      <w:r w:rsidRPr="000A04D9">
        <w:t>Článok VIII – Záverečné ustanovenia</w:t>
      </w:r>
    </w:p>
    <w:p w14:paraId="62FBE2CD" w14:textId="77777777" w:rsidR="00951DA0" w:rsidRPr="000A04D9" w:rsidRDefault="00A96B28">
      <w:pPr>
        <w:ind w:left="369" w:hanging="312"/>
        <w:rPr>
          <w:rFonts w:hint="eastAsia"/>
        </w:rPr>
      </w:pPr>
      <w:r w:rsidRPr="000A04D9">
        <w:rPr>
          <w:b/>
        </w:rPr>
        <w:t xml:space="preserve">9. </w:t>
      </w:r>
      <w:r w:rsidRPr="000A04D9">
        <w:t>Príloha č. 1 – Denný poriadok Súkromnej materskej školy Domček</w:t>
      </w:r>
    </w:p>
    <w:p w14:paraId="7438AC75" w14:textId="77777777" w:rsidR="00951DA0" w:rsidRPr="000A04D9" w:rsidRDefault="00A96B28">
      <w:pPr>
        <w:ind w:left="369" w:hanging="312"/>
        <w:rPr>
          <w:rFonts w:hint="eastAsia"/>
        </w:rPr>
      </w:pPr>
      <w:r w:rsidRPr="000A04D9">
        <w:rPr>
          <w:b/>
        </w:rPr>
        <w:t xml:space="preserve">10. </w:t>
      </w:r>
      <w:r w:rsidRPr="000A04D9">
        <w:t>Príloha č. 2 – Záznam o oboznámení so školským poriadkom</w:t>
      </w:r>
    </w:p>
    <w:p w14:paraId="3D3D0A7A" w14:textId="77777777" w:rsidR="00951DA0" w:rsidRPr="000A04D9" w:rsidRDefault="00A96B28">
      <w:pPr>
        <w:rPr>
          <w:rFonts w:hint="eastAsia"/>
        </w:rPr>
      </w:pPr>
      <w:r w:rsidRPr="000A04D9">
        <w:br w:type="page"/>
      </w:r>
    </w:p>
    <w:p w14:paraId="69C7BB77" w14:textId="77777777" w:rsidR="00951DA0" w:rsidRPr="000A04D9" w:rsidRDefault="00A96B28">
      <w:pPr>
        <w:pStyle w:val="Nadpis1"/>
      </w:pPr>
      <w:r w:rsidRPr="000A04D9">
        <w:lastRenderedPageBreak/>
        <w:t>Článok I – Úvodné ustanovenia</w:t>
      </w:r>
    </w:p>
    <w:p w14:paraId="2E6FB992" w14:textId="77777777" w:rsidR="00951DA0" w:rsidRPr="000A04D9" w:rsidRDefault="00A96B28">
      <w:pPr>
        <w:rPr>
          <w:rFonts w:hint="eastAsia"/>
        </w:rPr>
      </w:pPr>
      <w:r w:rsidRPr="000A04D9">
        <w:t>1. Školský poriadok Súkromnej materskej školy Domček je základným vnútorným dokumentom školy. Upravuje podrobnosti o organizácii a podmienkach predprimárneho vzdelávania tak, aby boli chránené práva, zdravie, bezpečnosť a dôstojnosť detí a aby bola zabezpečená riadna prevádzka materskej školy.</w:t>
      </w:r>
    </w:p>
    <w:p w14:paraId="0F2EDAC0" w14:textId="77777777" w:rsidR="00951DA0" w:rsidRPr="000A04D9" w:rsidRDefault="00A96B28">
      <w:pPr>
        <w:rPr>
          <w:rFonts w:hint="eastAsia"/>
        </w:rPr>
      </w:pPr>
      <w:r w:rsidRPr="000A04D9">
        <w:t>2. Školský poriadok vydáva riaditeľ/riaditeľka materskej školy v súlade so zákonom č. 245/2008 Z. z. o výchove a vzdelávaní (školský zákon) v znení neskorších predpisov, po prerokovaní v pedagogickej rade a v orgáne školskej samosprávy v rozsahu ustanovenom právnymi predpismi.</w:t>
      </w:r>
    </w:p>
    <w:p w14:paraId="138AC0E2" w14:textId="77777777" w:rsidR="00951DA0" w:rsidRPr="000A04D9" w:rsidRDefault="00A96B28">
      <w:pPr>
        <w:rPr>
          <w:rFonts w:hint="eastAsia"/>
        </w:rPr>
      </w:pPr>
      <w:r w:rsidRPr="000A04D9">
        <w:t>3. Školský poriadok je záväzný pre deti, ich zákonných zástupcov, pedagogických a ostatných zamestnancov materskej školy a primerane aj pre ďalšie osoby, ktoré sa so súhlasom riaditeľa/riaditeľky nachádzajú v priestoroch školy.</w:t>
      </w:r>
    </w:p>
    <w:p w14:paraId="4D165C5E" w14:textId="77777777" w:rsidR="00951DA0" w:rsidRPr="000A04D9" w:rsidRDefault="00A96B28">
      <w:pPr>
        <w:rPr>
          <w:rFonts w:hint="eastAsia"/>
        </w:rPr>
      </w:pPr>
      <w:r w:rsidRPr="000A04D9">
        <w:t>4. Školský poriadok zohľadňuje špecifické podmienky Súkromnej materskej školy Domček, jej priestorové, personálne a organizačné možnosti, vekové zloženie detí a potrebu zachovania rodinného, bezpečného a podnetného prostredia.</w:t>
      </w:r>
    </w:p>
    <w:p w14:paraId="6DE259D0" w14:textId="77777777" w:rsidR="00951DA0" w:rsidRPr="000A04D9" w:rsidRDefault="00A96B28">
      <w:pPr>
        <w:rPr>
          <w:rFonts w:hint="eastAsia"/>
        </w:rPr>
      </w:pPr>
      <w:r w:rsidRPr="000A04D9">
        <w:t>5. Pri uplatňovaní školského poriadku sa vždy prihliada na najlepší záujem dieťaťa, jeho vek, individuálne potreby, zdravotný stav, vývinovú úroveň, potrebu bezpečia, odpočinku, pohybu a rešpektujúcej komunikácie.</w:t>
      </w:r>
    </w:p>
    <w:p w14:paraId="1F9C6E56" w14:textId="77777777" w:rsidR="00951DA0" w:rsidRPr="000A04D9" w:rsidRDefault="00A96B28">
      <w:pPr>
        <w:rPr>
          <w:rFonts w:hint="eastAsia"/>
        </w:rPr>
      </w:pPr>
      <w:r w:rsidRPr="000A04D9">
        <w:t>6. Školský poriadok sa vypracúva najmä v súlade s:</w:t>
      </w:r>
    </w:p>
    <w:p w14:paraId="4F4190C3" w14:textId="77777777" w:rsidR="00951DA0" w:rsidRPr="000A04D9" w:rsidRDefault="00A96B28">
      <w:pPr>
        <w:spacing w:after="60"/>
        <w:ind w:left="312" w:hanging="142"/>
        <w:rPr>
          <w:rFonts w:hint="eastAsia"/>
        </w:rPr>
      </w:pPr>
      <w:r w:rsidRPr="000A04D9">
        <w:rPr>
          <w:b/>
        </w:rPr>
        <w:t xml:space="preserve">• </w:t>
      </w:r>
      <w:r w:rsidRPr="000A04D9">
        <w:t>zákonom č. 245/2008 Z. z. o výchove a vzdelávaní (školský zákon) v znení neskorších predpisov,</w:t>
      </w:r>
    </w:p>
    <w:p w14:paraId="215B7989" w14:textId="77777777" w:rsidR="00951DA0" w:rsidRPr="000A04D9" w:rsidRDefault="00A96B28">
      <w:pPr>
        <w:spacing w:after="60"/>
        <w:ind w:left="312" w:hanging="142"/>
        <w:rPr>
          <w:rFonts w:hint="eastAsia"/>
        </w:rPr>
      </w:pPr>
      <w:r w:rsidRPr="000A04D9">
        <w:rPr>
          <w:b/>
        </w:rPr>
        <w:t xml:space="preserve">• </w:t>
      </w:r>
      <w:r w:rsidRPr="000A04D9">
        <w:t>vyhláškou č. 541/2021 Z. z. o materskej škole v účinnom znení,</w:t>
      </w:r>
    </w:p>
    <w:p w14:paraId="4D523770" w14:textId="77777777" w:rsidR="00951DA0" w:rsidRPr="000A04D9" w:rsidRDefault="00A96B28">
      <w:pPr>
        <w:spacing w:after="60"/>
        <w:ind w:left="312" w:hanging="142"/>
        <w:rPr>
          <w:rFonts w:hint="eastAsia"/>
        </w:rPr>
      </w:pPr>
      <w:r w:rsidRPr="000A04D9">
        <w:rPr>
          <w:b/>
        </w:rPr>
        <w:t xml:space="preserve">• </w:t>
      </w:r>
      <w:r w:rsidRPr="000A04D9">
        <w:t>zákonom č. 355/2007 Z. z. o ochrane, podpore a rozvoji verejného zdravia v znení neskorších predpisov,</w:t>
      </w:r>
    </w:p>
    <w:p w14:paraId="6625A624" w14:textId="77777777" w:rsidR="00951DA0" w:rsidRPr="000A04D9" w:rsidRDefault="00A96B28">
      <w:pPr>
        <w:spacing w:after="60"/>
        <w:ind w:left="312" w:hanging="142"/>
        <w:rPr>
          <w:rFonts w:hint="eastAsia"/>
        </w:rPr>
      </w:pPr>
      <w:r w:rsidRPr="000A04D9">
        <w:rPr>
          <w:b/>
        </w:rPr>
        <w:t xml:space="preserve">• </w:t>
      </w:r>
      <w:r w:rsidRPr="000A04D9">
        <w:t>zákonom č. 138/2019 Z. z. o pedagogických zamestnancoch a odborných zamestnancoch v znení neskorších predpisov,</w:t>
      </w:r>
    </w:p>
    <w:p w14:paraId="4D63A6D8" w14:textId="77777777" w:rsidR="00951DA0" w:rsidRPr="000A04D9" w:rsidRDefault="00A96B28">
      <w:pPr>
        <w:spacing w:after="60"/>
        <w:ind w:left="312" w:hanging="142"/>
        <w:rPr>
          <w:rFonts w:hint="eastAsia"/>
        </w:rPr>
      </w:pPr>
      <w:r w:rsidRPr="000A04D9">
        <w:rPr>
          <w:b/>
        </w:rPr>
        <w:t xml:space="preserve">• </w:t>
      </w:r>
      <w:r w:rsidRPr="000A04D9">
        <w:t>zákonom č. 365/2004 Z. z. – antidiskriminačný zákon v znení neskorších predpisov,</w:t>
      </w:r>
    </w:p>
    <w:p w14:paraId="0304784D" w14:textId="77777777" w:rsidR="00951DA0" w:rsidRPr="000A04D9" w:rsidRDefault="00A96B28">
      <w:pPr>
        <w:spacing w:after="60"/>
        <w:ind w:left="312" w:hanging="142"/>
        <w:rPr>
          <w:rFonts w:hint="eastAsia"/>
        </w:rPr>
      </w:pPr>
      <w:r w:rsidRPr="000A04D9">
        <w:rPr>
          <w:b/>
        </w:rPr>
        <w:t xml:space="preserve">• </w:t>
      </w:r>
      <w:r w:rsidRPr="000A04D9">
        <w:t>zákonom č. 18/2018 Z. z. o ochrane osobných údajov a nariadením GDPR,</w:t>
      </w:r>
    </w:p>
    <w:p w14:paraId="5D87CE8E" w14:textId="77777777" w:rsidR="00951DA0" w:rsidRPr="000A04D9" w:rsidRDefault="00A96B28">
      <w:pPr>
        <w:spacing w:after="60"/>
        <w:ind w:left="312" w:hanging="142"/>
        <w:rPr>
          <w:rFonts w:hint="eastAsia"/>
        </w:rPr>
      </w:pPr>
      <w:r w:rsidRPr="000A04D9">
        <w:rPr>
          <w:b/>
        </w:rPr>
        <w:t xml:space="preserve">• </w:t>
      </w:r>
      <w:r w:rsidRPr="000A04D9">
        <w:t>Štátnym vzdelávacím programom pre predprimárne vzdelávanie, Školským vzdelávacím programom školy a ďalšími všeobecne záväznými právnymi predpismi a internými dokumentmi školy.</w:t>
      </w:r>
    </w:p>
    <w:p w14:paraId="3E0BFA5A" w14:textId="77777777" w:rsidR="00951DA0" w:rsidRPr="000A04D9" w:rsidRDefault="00A96B28">
      <w:pPr>
        <w:rPr>
          <w:rFonts w:hint="eastAsia"/>
        </w:rPr>
      </w:pPr>
      <w:r w:rsidRPr="000A04D9">
        <w:t>7. Školský poriadok nie je vydávaný iba na jeden školský rok. Platí až do jeho zrušenia alebo nahradenia novým školským poriadkom; jeho zmeny sa vykonávajú dodatkami.</w:t>
      </w:r>
    </w:p>
    <w:p w14:paraId="6C90143A" w14:textId="77777777" w:rsidR="00951DA0" w:rsidRPr="000A04D9" w:rsidRDefault="00A96B28">
      <w:pPr>
        <w:pStyle w:val="Nadpis2"/>
      </w:pPr>
      <w:r w:rsidRPr="000A04D9">
        <w:t>8. Oboznámenie so školským poriadkom</w:t>
      </w:r>
    </w:p>
    <w:p w14:paraId="6E64E47C" w14:textId="77777777" w:rsidR="00951DA0" w:rsidRPr="000A04D9" w:rsidRDefault="00A96B28">
      <w:pPr>
        <w:rPr>
          <w:rFonts w:hint="eastAsia"/>
        </w:rPr>
      </w:pPr>
      <w:r w:rsidRPr="000A04D9">
        <w:t>Riaditeľ/riaditeľka materskej školy zabezpečí preukázateľné oboznámenie detí, zákonných zástupcov, zamestnancov školy a členov kolektívnych orgánov školy so školským poriadkom v rozsahu, ktorý sa na nich vzťahuje. Deti sa s pravidlami oboznamujú veku primeraným spôsobom. Zákonní zástupcovia a zamestnanci potvrdzujú oboznámenie podpisom alebo iným preukázateľným spôsobom.</w:t>
      </w:r>
    </w:p>
    <w:p w14:paraId="2F9E6D26" w14:textId="77777777" w:rsidR="00951DA0" w:rsidRPr="000A04D9" w:rsidRDefault="00A96B28">
      <w:pPr>
        <w:rPr>
          <w:rFonts w:hint="eastAsia"/>
        </w:rPr>
      </w:pPr>
      <w:r w:rsidRPr="000A04D9">
        <w:t>Školský poriadok sa zverejňuje na verejne prístupnom mieste v materskej škole a na webovom sídle školy.</w:t>
      </w:r>
    </w:p>
    <w:p w14:paraId="6BCE0745" w14:textId="77777777" w:rsidR="00951DA0" w:rsidRPr="000A04D9" w:rsidRDefault="00951DA0">
      <w:pPr>
        <w:rPr>
          <w:rFonts w:hint="eastAsia"/>
        </w:rPr>
      </w:pPr>
    </w:p>
    <w:p w14:paraId="59F9D24F" w14:textId="77777777" w:rsidR="00951DA0" w:rsidRPr="000A04D9" w:rsidRDefault="00951DA0">
      <w:pPr>
        <w:rPr>
          <w:rFonts w:hint="eastAsia"/>
        </w:rPr>
      </w:pPr>
    </w:p>
    <w:p w14:paraId="6005FE6F" w14:textId="77777777" w:rsidR="00951DA0" w:rsidRPr="000A04D9" w:rsidRDefault="00951DA0">
      <w:pPr>
        <w:rPr>
          <w:rFonts w:hint="eastAsia"/>
        </w:rPr>
      </w:pPr>
    </w:p>
    <w:p w14:paraId="60FECB14" w14:textId="77777777" w:rsidR="00951DA0" w:rsidRPr="000A04D9" w:rsidRDefault="00A96B28">
      <w:pPr>
        <w:rPr>
          <w:rFonts w:hint="eastAsia"/>
        </w:rPr>
      </w:pPr>
      <w:r w:rsidRPr="000A04D9">
        <w:br w:type="page"/>
      </w:r>
    </w:p>
    <w:p w14:paraId="29C1A78B" w14:textId="77777777" w:rsidR="00951DA0" w:rsidRPr="000A04D9" w:rsidRDefault="00A96B28">
      <w:pPr>
        <w:pStyle w:val="Nadpis1"/>
      </w:pPr>
      <w:r w:rsidRPr="000A04D9">
        <w:lastRenderedPageBreak/>
        <w:t>Článok II – Výkon práv a povinností detí a zákonných zástupcov, pravidlá vzájomných vzťahov</w:t>
      </w:r>
    </w:p>
    <w:p w14:paraId="05453AD8" w14:textId="77777777" w:rsidR="00951DA0" w:rsidRPr="000A04D9" w:rsidRDefault="00A96B28">
      <w:pPr>
        <w:pStyle w:val="Nadpis2"/>
      </w:pPr>
      <w:r w:rsidRPr="000A04D9">
        <w:t>1. Práva dieťaťa</w:t>
      </w:r>
    </w:p>
    <w:p w14:paraId="4BEF1E8D" w14:textId="77777777" w:rsidR="00951DA0" w:rsidRPr="000A04D9" w:rsidRDefault="00A96B28">
      <w:pPr>
        <w:rPr>
          <w:rFonts w:hint="eastAsia"/>
        </w:rPr>
      </w:pPr>
      <w:r w:rsidRPr="000A04D9">
        <w:t>Dieťa má v materskej škole najmä právo na:</w:t>
      </w:r>
    </w:p>
    <w:p w14:paraId="2F73D5E6" w14:textId="77777777" w:rsidR="00951DA0" w:rsidRPr="000A04D9" w:rsidRDefault="00A96B28">
      <w:pPr>
        <w:spacing w:after="60"/>
        <w:ind w:left="312" w:hanging="142"/>
        <w:rPr>
          <w:rFonts w:hint="eastAsia"/>
        </w:rPr>
      </w:pPr>
      <w:r w:rsidRPr="000A04D9">
        <w:rPr>
          <w:b/>
        </w:rPr>
        <w:t xml:space="preserve">• </w:t>
      </w:r>
      <w:r w:rsidRPr="000A04D9">
        <w:t>rovnoprávny a nediskriminačný prístup k predprimárnemu vzdelávaniu,</w:t>
      </w:r>
    </w:p>
    <w:p w14:paraId="09E1A7C2" w14:textId="77777777" w:rsidR="00951DA0" w:rsidRPr="000A04D9" w:rsidRDefault="00A96B28">
      <w:pPr>
        <w:spacing w:after="60"/>
        <w:ind w:left="312" w:hanging="142"/>
        <w:rPr>
          <w:rFonts w:hint="eastAsia"/>
        </w:rPr>
      </w:pPr>
      <w:r w:rsidRPr="000A04D9">
        <w:rPr>
          <w:b/>
        </w:rPr>
        <w:t xml:space="preserve">• </w:t>
      </w:r>
      <w:r w:rsidRPr="000A04D9">
        <w:t>výchovu a vzdelávanie v bezpečnom, hygienicky vyhovujúcom, podnetnom a rešpektujúcom prostredí,</w:t>
      </w:r>
    </w:p>
    <w:p w14:paraId="30ED70BB" w14:textId="77777777" w:rsidR="00951DA0" w:rsidRPr="000A04D9" w:rsidRDefault="00A96B28">
      <w:pPr>
        <w:spacing w:after="60"/>
        <w:ind w:left="312" w:hanging="142"/>
        <w:rPr>
          <w:rFonts w:hint="eastAsia"/>
        </w:rPr>
      </w:pPr>
      <w:r w:rsidRPr="000A04D9">
        <w:rPr>
          <w:b/>
        </w:rPr>
        <w:t xml:space="preserve">• </w:t>
      </w:r>
      <w:r w:rsidRPr="000A04D9">
        <w:t>inkluzívne vzdelávanie a individuálny prístup rešpektujúci jeho potreby, schopnosti, možnosti, nadanie, vývinovú úroveň a zdravotný stav,</w:t>
      </w:r>
    </w:p>
    <w:p w14:paraId="200A72B4" w14:textId="77777777" w:rsidR="00951DA0" w:rsidRPr="000A04D9" w:rsidRDefault="00A96B28">
      <w:pPr>
        <w:spacing w:after="60"/>
        <w:ind w:left="312" w:hanging="142"/>
        <w:rPr>
          <w:rFonts w:hint="eastAsia"/>
        </w:rPr>
      </w:pPr>
      <w:r w:rsidRPr="000A04D9">
        <w:rPr>
          <w:b/>
        </w:rPr>
        <w:t xml:space="preserve">• </w:t>
      </w:r>
      <w:r w:rsidRPr="000A04D9">
        <w:t xml:space="preserve">organizáciu výchovy a vzdelávania primeranú veku a zásadám </w:t>
      </w:r>
      <w:proofErr w:type="spellStart"/>
      <w:r w:rsidRPr="000A04D9">
        <w:t>psychohygieny</w:t>
      </w:r>
      <w:proofErr w:type="spellEnd"/>
      <w:r w:rsidRPr="000A04D9">
        <w:t>,</w:t>
      </w:r>
    </w:p>
    <w:p w14:paraId="4BDF22C8" w14:textId="77777777" w:rsidR="00951DA0" w:rsidRPr="000A04D9" w:rsidRDefault="00A96B28">
      <w:pPr>
        <w:spacing w:after="60"/>
        <w:ind w:left="312" w:hanging="142"/>
        <w:rPr>
          <w:rFonts w:hint="eastAsia"/>
        </w:rPr>
      </w:pPr>
      <w:r w:rsidRPr="000A04D9">
        <w:rPr>
          <w:b/>
        </w:rPr>
        <w:t xml:space="preserve">• </w:t>
      </w:r>
      <w:r w:rsidRPr="000A04D9">
        <w:t>úctu k svojej osobe, dôstojnosti, súkromiu, rodinnému zázemiu, jazyku, kultúre, vierovyznaniu a presvedčeniu rodiny v rozsahu právnych predpisov,</w:t>
      </w:r>
    </w:p>
    <w:p w14:paraId="4A461FC2" w14:textId="77777777" w:rsidR="00951DA0" w:rsidRPr="000A04D9" w:rsidRDefault="00A96B28">
      <w:pPr>
        <w:spacing w:after="60"/>
        <w:ind w:left="312" w:hanging="142"/>
        <w:rPr>
          <w:rFonts w:hint="eastAsia"/>
        </w:rPr>
      </w:pPr>
      <w:r w:rsidRPr="000A04D9">
        <w:rPr>
          <w:b/>
        </w:rPr>
        <w:t xml:space="preserve">• </w:t>
      </w:r>
      <w:r w:rsidRPr="000A04D9">
        <w:t>ochranu pred fyzickým, psychickým a sexuálnym násilím, zanedbávaním, ponižovaním, diskrimináciou, segregáciou a iným nevhodným zaobchádzaním,</w:t>
      </w:r>
    </w:p>
    <w:p w14:paraId="7F3D2BCA" w14:textId="77777777" w:rsidR="00951DA0" w:rsidRPr="000A04D9" w:rsidRDefault="00A96B28">
      <w:pPr>
        <w:spacing w:after="60"/>
        <w:ind w:left="312" w:hanging="142"/>
        <w:rPr>
          <w:rFonts w:hint="eastAsia"/>
        </w:rPr>
      </w:pPr>
      <w:r w:rsidRPr="000A04D9">
        <w:rPr>
          <w:b/>
        </w:rPr>
        <w:t xml:space="preserve">• </w:t>
      </w:r>
      <w:r w:rsidRPr="000A04D9">
        <w:t>primeranú pomoc a podporu pri adaptácii na prostredie materskej školy,</w:t>
      </w:r>
    </w:p>
    <w:p w14:paraId="68C5EE2C" w14:textId="77777777" w:rsidR="00951DA0" w:rsidRPr="000A04D9" w:rsidRDefault="00A96B28">
      <w:pPr>
        <w:spacing w:after="60"/>
        <w:ind w:left="312" w:hanging="142"/>
        <w:rPr>
          <w:rFonts w:hint="eastAsia"/>
        </w:rPr>
      </w:pPr>
      <w:r w:rsidRPr="000A04D9">
        <w:rPr>
          <w:b/>
        </w:rPr>
        <w:t xml:space="preserve">• </w:t>
      </w:r>
      <w:r w:rsidRPr="000A04D9">
        <w:t>primeraný priestor na spontánnu hru, pohyb, pobyt vonku, odpočinok, tvorivosť a komunikáciu,</w:t>
      </w:r>
    </w:p>
    <w:p w14:paraId="0C4F0FB0" w14:textId="77777777" w:rsidR="00951DA0" w:rsidRPr="000A04D9" w:rsidRDefault="00A96B28">
      <w:pPr>
        <w:spacing w:after="60"/>
        <w:ind w:left="312" w:hanging="142"/>
        <w:rPr>
          <w:rFonts w:hint="eastAsia"/>
        </w:rPr>
      </w:pPr>
      <w:r w:rsidRPr="000A04D9">
        <w:rPr>
          <w:b/>
        </w:rPr>
        <w:t xml:space="preserve">• </w:t>
      </w:r>
      <w:r w:rsidRPr="000A04D9">
        <w:t>príslušné podporné opatrenia, ak sú splnené zákonné podmienky na ich poskytovanie,</w:t>
      </w:r>
    </w:p>
    <w:p w14:paraId="50199686" w14:textId="77777777" w:rsidR="00951DA0" w:rsidRPr="000A04D9" w:rsidRDefault="00A96B28">
      <w:pPr>
        <w:spacing w:after="60"/>
        <w:ind w:left="312" w:hanging="142"/>
        <w:rPr>
          <w:rFonts w:hint="eastAsia"/>
        </w:rPr>
      </w:pPr>
      <w:r w:rsidRPr="000A04D9">
        <w:rPr>
          <w:b/>
        </w:rPr>
        <w:t xml:space="preserve">• </w:t>
      </w:r>
      <w:r w:rsidRPr="000A04D9">
        <w:t>informácie týkajúce sa jeho osoby spôsobom primeraným jeho veku a schopnosti porozumieť.</w:t>
      </w:r>
    </w:p>
    <w:p w14:paraId="00B06661" w14:textId="77777777" w:rsidR="00951DA0" w:rsidRPr="000A04D9" w:rsidRDefault="00A96B28">
      <w:pPr>
        <w:pStyle w:val="Nadpis2"/>
      </w:pPr>
      <w:r w:rsidRPr="000A04D9">
        <w:t>2. Povinnosti dieťaťa</w:t>
      </w:r>
    </w:p>
    <w:p w14:paraId="0A544699" w14:textId="77777777" w:rsidR="00951DA0" w:rsidRPr="000A04D9" w:rsidRDefault="00A96B28">
      <w:pPr>
        <w:rPr>
          <w:rFonts w:hint="eastAsia"/>
        </w:rPr>
      </w:pPr>
      <w:r w:rsidRPr="000A04D9">
        <w:t>Povinnosti dieťaťa sa uplatňujú primerane jeho veku a rozumovej a vôľovej vyspelosti. Dieťa sa vedie najmä k tomu, aby:</w:t>
      </w:r>
    </w:p>
    <w:p w14:paraId="5E250744" w14:textId="77777777" w:rsidR="00951DA0" w:rsidRPr="000A04D9" w:rsidRDefault="00A96B28">
      <w:pPr>
        <w:spacing w:after="60"/>
        <w:ind w:left="312" w:hanging="142"/>
        <w:rPr>
          <w:rFonts w:hint="eastAsia"/>
        </w:rPr>
      </w:pPr>
      <w:r w:rsidRPr="000A04D9">
        <w:rPr>
          <w:b/>
        </w:rPr>
        <w:t xml:space="preserve">• </w:t>
      </w:r>
      <w:r w:rsidRPr="000A04D9">
        <w:t>svojím konaním neohrozovalo zdravie a bezpečnosť seba ani iných,</w:t>
      </w:r>
    </w:p>
    <w:p w14:paraId="4D949D12" w14:textId="77777777" w:rsidR="00951DA0" w:rsidRPr="000A04D9" w:rsidRDefault="00A96B28">
      <w:pPr>
        <w:spacing w:after="60"/>
        <w:ind w:left="312" w:hanging="142"/>
        <w:rPr>
          <w:rFonts w:hint="eastAsia"/>
        </w:rPr>
      </w:pPr>
      <w:r w:rsidRPr="000A04D9">
        <w:rPr>
          <w:b/>
        </w:rPr>
        <w:t xml:space="preserve">• </w:t>
      </w:r>
      <w:r w:rsidRPr="000A04D9">
        <w:t>primerane rešpektovalo pokyny zamestnancov školy, ktoré smerujú k ochrane zdravia, bezpečnosti a riadnemu priebehu výchovy a vzdelávania,</w:t>
      </w:r>
    </w:p>
    <w:p w14:paraId="595AAA22" w14:textId="77777777" w:rsidR="00951DA0" w:rsidRPr="000A04D9" w:rsidRDefault="00A96B28">
      <w:pPr>
        <w:spacing w:after="60"/>
        <w:ind w:left="312" w:hanging="142"/>
        <w:rPr>
          <w:rFonts w:hint="eastAsia"/>
        </w:rPr>
      </w:pPr>
      <w:r w:rsidRPr="000A04D9">
        <w:rPr>
          <w:b/>
        </w:rPr>
        <w:t xml:space="preserve">• </w:t>
      </w:r>
      <w:r w:rsidRPr="000A04D9">
        <w:t>rešpektovalo ostatné deti a dospelých, ich osobný priestor a dôstojnosť,</w:t>
      </w:r>
    </w:p>
    <w:p w14:paraId="063DB817" w14:textId="77777777" w:rsidR="00951DA0" w:rsidRPr="000A04D9" w:rsidRDefault="00A96B28">
      <w:pPr>
        <w:spacing w:after="60"/>
        <w:ind w:left="312" w:hanging="142"/>
        <w:rPr>
          <w:rFonts w:hint="eastAsia"/>
        </w:rPr>
      </w:pPr>
      <w:r w:rsidRPr="000A04D9">
        <w:rPr>
          <w:b/>
        </w:rPr>
        <w:t xml:space="preserve">• </w:t>
      </w:r>
      <w:r w:rsidRPr="000A04D9">
        <w:t>primerane chránilo hračky, pomôcky, zariadenie a majetok školy,</w:t>
      </w:r>
    </w:p>
    <w:p w14:paraId="08CC06C0" w14:textId="77777777" w:rsidR="00951DA0" w:rsidRPr="000A04D9" w:rsidRDefault="00A96B28">
      <w:pPr>
        <w:spacing w:after="60"/>
        <w:ind w:left="312" w:hanging="142"/>
        <w:rPr>
          <w:rFonts w:hint="eastAsia"/>
        </w:rPr>
      </w:pPr>
      <w:r w:rsidRPr="000A04D9">
        <w:rPr>
          <w:b/>
        </w:rPr>
        <w:t xml:space="preserve">• </w:t>
      </w:r>
      <w:r w:rsidRPr="000A04D9">
        <w:t>postupne si osvojovalo pravidlá kultúrneho správania, hygieny, stolovania a bezpečného pohybu v priestoroch školy.</w:t>
      </w:r>
    </w:p>
    <w:p w14:paraId="162BB6AA" w14:textId="77777777" w:rsidR="00951DA0" w:rsidRPr="000A04D9" w:rsidRDefault="00A96B28">
      <w:pPr>
        <w:pStyle w:val="Nadpis2"/>
      </w:pPr>
      <w:r w:rsidRPr="000A04D9">
        <w:t>3. Práva zákonného zástupcu</w:t>
      </w:r>
    </w:p>
    <w:p w14:paraId="260B531A" w14:textId="77777777" w:rsidR="00951DA0" w:rsidRPr="000A04D9" w:rsidRDefault="00A96B28">
      <w:pPr>
        <w:rPr>
          <w:rFonts w:hint="eastAsia"/>
        </w:rPr>
      </w:pPr>
      <w:r w:rsidRPr="000A04D9">
        <w:t>Zákonný zástupca má právo najmä:</w:t>
      </w:r>
    </w:p>
    <w:p w14:paraId="1B7FE0E4" w14:textId="77777777" w:rsidR="00951DA0" w:rsidRPr="000A04D9" w:rsidRDefault="00A96B28">
      <w:pPr>
        <w:spacing w:after="60"/>
        <w:ind w:left="312" w:hanging="142"/>
        <w:rPr>
          <w:rFonts w:hint="eastAsia"/>
        </w:rPr>
      </w:pPr>
      <w:r w:rsidRPr="000A04D9">
        <w:rPr>
          <w:b/>
        </w:rPr>
        <w:t xml:space="preserve">• </w:t>
      </w:r>
      <w:r w:rsidRPr="000A04D9">
        <w:t>oboznámiť sa so Školským vzdelávacím programom a školským poriadkom,</w:t>
      </w:r>
    </w:p>
    <w:p w14:paraId="13E35981" w14:textId="77777777" w:rsidR="00951DA0" w:rsidRPr="000A04D9" w:rsidRDefault="00A96B28">
      <w:pPr>
        <w:spacing w:after="60"/>
        <w:ind w:left="312" w:hanging="142"/>
        <w:rPr>
          <w:rFonts w:hint="eastAsia"/>
        </w:rPr>
      </w:pPr>
      <w:r w:rsidRPr="000A04D9">
        <w:rPr>
          <w:b/>
        </w:rPr>
        <w:t xml:space="preserve">• </w:t>
      </w:r>
      <w:r w:rsidRPr="000A04D9">
        <w:t>byť informovaný o priebehu a výsledkoch výchovy a vzdelávania svojho dieťaťa, o jeho adaptácii, správaní a významných skutočnostiach týkajúcich sa pobytu v MŠ,</w:t>
      </w:r>
    </w:p>
    <w:p w14:paraId="13ED7911" w14:textId="77777777" w:rsidR="00951DA0" w:rsidRPr="000A04D9" w:rsidRDefault="00A96B28">
      <w:pPr>
        <w:spacing w:after="60"/>
        <w:ind w:left="312" w:hanging="142"/>
        <w:rPr>
          <w:rFonts w:hint="eastAsia"/>
        </w:rPr>
      </w:pPr>
      <w:r w:rsidRPr="000A04D9">
        <w:rPr>
          <w:b/>
        </w:rPr>
        <w:t xml:space="preserve">• </w:t>
      </w:r>
      <w:r w:rsidRPr="000A04D9">
        <w:t>požiadať o konzultáciu s pedagogickým zamestnancom alebo vedením školy v dohodnutom čase,</w:t>
      </w:r>
    </w:p>
    <w:p w14:paraId="184A346E" w14:textId="77777777" w:rsidR="00951DA0" w:rsidRPr="000A04D9" w:rsidRDefault="00A96B28">
      <w:pPr>
        <w:spacing w:after="60"/>
        <w:ind w:left="312" w:hanging="142"/>
        <w:rPr>
          <w:rFonts w:hint="eastAsia"/>
        </w:rPr>
      </w:pPr>
      <w:r w:rsidRPr="000A04D9">
        <w:rPr>
          <w:b/>
        </w:rPr>
        <w:t xml:space="preserve">• </w:t>
      </w:r>
      <w:r w:rsidRPr="000A04D9">
        <w:t>dostať vecné a primerané informácie o postupoch školy pri vzdelávaní, bezpečnosti a ochrane zdravia dieťaťa,</w:t>
      </w:r>
    </w:p>
    <w:p w14:paraId="71CA1CBA" w14:textId="77777777" w:rsidR="00951DA0" w:rsidRPr="000A04D9" w:rsidRDefault="00A96B28">
      <w:pPr>
        <w:spacing w:after="60"/>
        <w:ind w:left="312" w:hanging="142"/>
        <w:rPr>
          <w:rFonts w:hint="eastAsia"/>
        </w:rPr>
      </w:pPr>
      <w:r w:rsidRPr="000A04D9">
        <w:rPr>
          <w:b/>
        </w:rPr>
        <w:t xml:space="preserve">• </w:t>
      </w:r>
      <w:r w:rsidRPr="000A04D9">
        <w:t>požiadať o poradenskú pomoc a usmernenie v otázkach výchovy a vzdelávania,</w:t>
      </w:r>
    </w:p>
    <w:p w14:paraId="71BCF152" w14:textId="77777777" w:rsidR="00951DA0" w:rsidRPr="000A04D9" w:rsidRDefault="00A96B28">
      <w:pPr>
        <w:spacing w:after="60"/>
        <w:ind w:left="312" w:hanging="142"/>
        <w:rPr>
          <w:rFonts w:hint="eastAsia"/>
        </w:rPr>
      </w:pPr>
      <w:r w:rsidRPr="000A04D9">
        <w:rPr>
          <w:b/>
        </w:rPr>
        <w:t xml:space="preserve">• </w:t>
      </w:r>
      <w:r w:rsidRPr="000A04D9">
        <w:t>zúčastniť sa po predchádzajúcom súhlase riaditeľa/riaditeľky vybraných aktivít školy, ak tým nie je narušený priebeh výchovy a vzdelávania ani ochrana práv ostatných detí,</w:t>
      </w:r>
    </w:p>
    <w:p w14:paraId="7882CA66" w14:textId="77777777" w:rsidR="00951DA0" w:rsidRPr="000A04D9" w:rsidRDefault="00A96B28">
      <w:pPr>
        <w:spacing w:after="60"/>
        <w:ind w:left="312" w:hanging="142"/>
        <w:rPr>
          <w:rFonts w:hint="eastAsia"/>
        </w:rPr>
      </w:pPr>
      <w:r w:rsidRPr="000A04D9">
        <w:rPr>
          <w:b/>
        </w:rPr>
        <w:lastRenderedPageBreak/>
        <w:t xml:space="preserve">• </w:t>
      </w:r>
      <w:r w:rsidRPr="000A04D9">
        <w:t>predkladať podnety a návrhy týkajúce sa fungovania materskej školy slušným a vecným spôsobom.</w:t>
      </w:r>
    </w:p>
    <w:p w14:paraId="4C9BB5BF" w14:textId="77777777" w:rsidR="00951DA0" w:rsidRPr="000A04D9" w:rsidRDefault="00A96B28">
      <w:pPr>
        <w:pStyle w:val="Nadpis2"/>
      </w:pPr>
      <w:r w:rsidRPr="000A04D9">
        <w:t>4. Povinnosti zákonného zástupcu</w:t>
      </w:r>
    </w:p>
    <w:p w14:paraId="0C98429F" w14:textId="77777777" w:rsidR="00951DA0" w:rsidRPr="000A04D9" w:rsidRDefault="00A96B28">
      <w:pPr>
        <w:rPr>
          <w:rFonts w:hint="eastAsia"/>
        </w:rPr>
      </w:pPr>
      <w:r w:rsidRPr="000A04D9">
        <w:t>Zákonný zástupca je povinný najmä:</w:t>
      </w:r>
    </w:p>
    <w:p w14:paraId="48408642" w14:textId="77777777" w:rsidR="00951DA0" w:rsidRPr="000A04D9" w:rsidRDefault="00A96B28">
      <w:pPr>
        <w:spacing w:after="60"/>
        <w:ind w:left="312" w:hanging="142"/>
        <w:rPr>
          <w:rFonts w:hint="eastAsia"/>
        </w:rPr>
      </w:pPr>
      <w:r w:rsidRPr="000A04D9">
        <w:rPr>
          <w:b/>
        </w:rPr>
        <w:t xml:space="preserve">• </w:t>
      </w:r>
      <w:r w:rsidRPr="000A04D9">
        <w:t>dodržiavať školský poriadok a podmienky výchovno-vzdelávacieho procesu určené školou,</w:t>
      </w:r>
    </w:p>
    <w:p w14:paraId="6E6B6A2A" w14:textId="77777777" w:rsidR="00951DA0" w:rsidRPr="000A04D9" w:rsidRDefault="00A96B28">
      <w:pPr>
        <w:spacing w:after="60"/>
        <w:ind w:left="312" w:hanging="142"/>
        <w:rPr>
          <w:rFonts w:hint="eastAsia"/>
        </w:rPr>
      </w:pPr>
      <w:r w:rsidRPr="000A04D9">
        <w:rPr>
          <w:b/>
        </w:rPr>
        <w:t xml:space="preserve">• </w:t>
      </w:r>
      <w:r w:rsidRPr="000A04D9">
        <w:t>zabezpečovať pravidelnú a včasnú dochádzku dieťaťa; pri dieťati plniacom povinné predprimárne vzdelávanie plniť aj všetky zákonné povinnosti súvisiace s jeho dochádzkou a ospravedlňovaním,</w:t>
      </w:r>
    </w:p>
    <w:p w14:paraId="29D4C572" w14:textId="77777777" w:rsidR="00951DA0" w:rsidRPr="000A04D9" w:rsidRDefault="00A96B28">
      <w:pPr>
        <w:spacing w:after="60"/>
        <w:ind w:left="312" w:hanging="142"/>
        <w:rPr>
          <w:rFonts w:hint="eastAsia"/>
        </w:rPr>
      </w:pPr>
      <w:r w:rsidRPr="000A04D9">
        <w:rPr>
          <w:b/>
        </w:rPr>
        <w:t xml:space="preserve">• </w:t>
      </w:r>
      <w:r w:rsidRPr="000A04D9">
        <w:t>bez zbytočného odkladu oznámiť škole dôvod neprítomnosti dieťaťa a postupovať podľa aktuálne platných pravidiel ospravedlňovania,</w:t>
      </w:r>
    </w:p>
    <w:p w14:paraId="62A76760" w14:textId="77777777" w:rsidR="00951DA0" w:rsidRPr="000A04D9" w:rsidRDefault="00A96B28">
      <w:pPr>
        <w:spacing w:after="60"/>
        <w:ind w:left="312" w:hanging="142"/>
        <w:rPr>
          <w:rFonts w:hint="eastAsia"/>
        </w:rPr>
      </w:pPr>
      <w:r w:rsidRPr="000A04D9">
        <w:rPr>
          <w:b/>
        </w:rPr>
        <w:t xml:space="preserve">• </w:t>
      </w:r>
      <w:r w:rsidRPr="000A04D9">
        <w:t>pravdivo a včas informovať školu o zmene zdravotnej spôsobilosti dieťaťa, alergiách, závažných zdravotných problémoch, podporných potrebách alebo iných okolnostiach, ktoré môžu mať vplyv na bezpečnosť a priebeh vzdelávania,</w:t>
      </w:r>
    </w:p>
    <w:p w14:paraId="4B35BA39" w14:textId="77777777" w:rsidR="00951DA0" w:rsidRPr="000A04D9" w:rsidRDefault="00A96B28">
      <w:pPr>
        <w:spacing w:after="60"/>
        <w:ind w:left="312" w:hanging="142"/>
        <w:rPr>
          <w:rFonts w:hint="eastAsia"/>
        </w:rPr>
      </w:pPr>
      <w:r w:rsidRPr="000A04D9">
        <w:rPr>
          <w:b/>
        </w:rPr>
        <w:t xml:space="preserve">• </w:t>
      </w:r>
      <w:r w:rsidRPr="000A04D9">
        <w:t>udržiavať aktuálne kontaktné údaje a zabezpečiť svoju telefonickú dostupnosť počas pobytu dieťaťa v MŠ,</w:t>
      </w:r>
    </w:p>
    <w:p w14:paraId="6735E935" w14:textId="77777777" w:rsidR="00951DA0" w:rsidRPr="000A04D9" w:rsidRDefault="00A96B28">
      <w:pPr>
        <w:spacing w:after="60"/>
        <w:ind w:left="312" w:hanging="142"/>
        <w:rPr>
          <w:rFonts w:hint="eastAsia"/>
        </w:rPr>
      </w:pPr>
      <w:r w:rsidRPr="000A04D9">
        <w:rPr>
          <w:b/>
        </w:rPr>
        <w:t xml:space="preserve">• </w:t>
      </w:r>
      <w:r w:rsidRPr="000A04D9">
        <w:t>prevziať dieťa bez zbytočného odkladu, ak ho škola kontaktuje pre príznaky ochorenia, úraz, výraznú nevoľnosť alebo inú situáciu vyžadujúcu osobnú starostlivosť zákonného zástupcu,</w:t>
      </w:r>
    </w:p>
    <w:p w14:paraId="1A40818E" w14:textId="77777777" w:rsidR="00951DA0" w:rsidRPr="000A04D9" w:rsidRDefault="00A96B28">
      <w:pPr>
        <w:spacing w:after="60"/>
        <w:ind w:left="312" w:hanging="142"/>
        <w:rPr>
          <w:rFonts w:hint="eastAsia"/>
        </w:rPr>
      </w:pPr>
      <w:r w:rsidRPr="000A04D9">
        <w:rPr>
          <w:b/>
        </w:rPr>
        <w:t xml:space="preserve">• </w:t>
      </w:r>
      <w:r w:rsidRPr="000A04D9">
        <w:t>odovzdávať a preberať dieťa osobne alebo prostredníctvom ním splnomocnenej osoby podľa pravidiel školy,</w:t>
      </w:r>
    </w:p>
    <w:p w14:paraId="37B6DC42" w14:textId="77777777" w:rsidR="00951DA0" w:rsidRPr="000A04D9" w:rsidRDefault="00A96B28">
      <w:pPr>
        <w:spacing w:after="60"/>
        <w:ind w:left="312" w:hanging="142"/>
        <w:rPr>
          <w:rFonts w:hint="eastAsia"/>
        </w:rPr>
      </w:pPr>
      <w:r w:rsidRPr="000A04D9">
        <w:rPr>
          <w:b/>
        </w:rPr>
        <w:t xml:space="preserve">• </w:t>
      </w:r>
      <w:r w:rsidRPr="000A04D9">
        <w:t>uhrádzať príspevky a platby súvisiace s dochádzkou a stravovaním v termínoch určených zriaďovateľom, školou alebo poskytovateľom stravy,</w:t>
      </w:r>
    </w:p>
    <w:p w14:paraId="7D2CA83D" w14:textId="77777777" w:rsidR="00951DA0" w:rsidRPr="000A04D9" w:rsidRDefault="00A96B28">
      <w:pPr>
        <w:spacing w:after="60"/>
        <w:ind w:left="312" w:hanging="142"/>
        <w:rPr>
          <w:rFonts w:hint="eastAsia"/>
        </w:rPr>
      </w:pPr>
      <w:r w:rsidRPr="000A04D9">
        <w:rPr>
          <w:b/>
        </w:rPr>
        <w:t xml:space="preserve">• </w:t>
      </w:r>
      <w:r w:rsidRPr="000A04D9">
        <w:t>správať sa v priestoroch školy slušne, rešpektovať zamestnancov a ostatné deti a zákonných zástupcov a nenarúšať priebeh výchovy a vzdelávania.</w:t>
      </w:r>
    </w:p>
    <w:p w14:paraId="353F2B51" w14:textId="77777777" w:rsidR="00951DA0" w:rsidRPr="000A04D9" w:rsidRDefault="00A96B28">
      <w:pPr>
        <w:pStyle w:val="Nadpis2"/>
      </w:pPr>
      <w:r w:rsidRPr="000A04D9">
        <w:t>5. Pravidlá vzájomných vzťahov a komunikácie</w:t>
      </w:r>
    </w:p>
    <w:p w14:paraId="536D7F57" w14:textId="77777777" w:rsidR="00951DA0" w:rsidRPr="000A04D9" w:rsidRDefault="00A96B28">
      <w:pPr>
        <w:rPr>
          <w:rFonts w:hint="eastAsia"/>
        </w:rPr>
      </w:pPr>
      <w:r w:rsidRPr="000A04D9">
        <w:t>Vzájomná komunikácia medzi školou a zákonnými zástupcami je založená na vecnosti, rešpekte a ochrane najlepšieho záujmu dieťaťa. Bežné organizačné informácie sa riešia pri odovzdávaní a preberaní dieťaťa len v nevyhnutnom rozsahu tak, aby nebola narušená bezpečnosť a dohľad nad ostatnými deťmi. Rozsiahlejšie otázky sa riešia vopred dohodnutou konzultáciou.</w:t>
      </w:r>
    </w:p>
    <w:p w14:paraId="2ABB204C" w14:textId="77777777" w:rsidR="00951DA0" w:rsidRPr="000A04D9" w:rsidRDefault="00A96B28">
      <w:pPr>
        <w:rPr>
          <w:rFonts w:hint="eastAsia"/>
        </w:rPr>
      </w:pPr>
      <w:r w:rsidRPr="000A04D9">
        <w:t>Zákonný zástupca nevstupuje bez súhlasu zamestnanca do priestorov určených na výchovu a vzdelávanie, výdaj stravy, odpočinok alebo do kancelárie, ak nejde o dohodnutú návštevu alebo situáciu vyžadujúcu jeho prítomnosť.</w:t>
      </w:r>
    </w:p>
    <w:p w14:paraId="67D2C877" w14:textId="77777777" w:rsidR="00951DA0" w:rsidRPr="000A04D9" w:rsidRDefault="00A96B28">
      <w:pPr>
        <w:rPr>
          <w:rFonts w:hint="eastAsia"/>
        </w:rPr>
      </w:pPr>
      <w:r w:rsidRPr="000A04D9">
        <w:t>Škola chráni súkromie detí a zamestnancov. Fotografovanie, zvukové alebo obrazové nahrávanie iných detí a zamestnancov v priestoroch školy bez právneho dôvodu alebo príslušného súhlasu nie je prípustné.</w:t>
      </w:r>
    </w:p>
    <w:p w14:paraId="1C617AAA" w14:textId="77777777" w:rsidR="00951DA0" w:rsidRPr="000A04D9" w:rsidRDefault="00A96B28">
      <w:pPr>
        <w:pStyle w:val="Nadpis2"/>
      </w:pPr>
      <w:r w:rsidRPr="000A04D9">
        <w:t>6. Osobitné situácie medzi zákonnými zástupcami</w:t>
      </w:r>
    </w:p>
    <w:p w14:paraId="62AB81C8" w14:textId="77777777" w:rsidR="00951DA0" w:rsidRPr="000A04D9" w:rsidRDefault="00A96B28">
      <w:pPr>
        <w:rPr>
          <w:rFonts w:hint="eastAsia"/>
        </w:rPr>
      </w:pPr>
      <w:r w:rsidRPr="000A04D9">
        <w:t>Pri nezhodách alebo prebiehajúcom konaní medzi rodičmi škola zachováva neutralitu a postupuje podľa platného rozhodnutia súdu alebo iného vykonateľného rozhodnutia, ktoré jej bolo preukázateľne predložené. Škola neposudzuje rodičovský spor a neposkytuje priestory na kontakt s dieťaťom v rozpore so súdnym rozhodnutím alebo bez predchádzajúcej dohody s vedením školy.</w:t>
      </w:r>
    </w:p>
    <w:p w14:paraId="689EAE12" w14:textId="77777777" w:rsidR="00951DA0" w:rsidRPr="000A04D9" w:rsidRDefault="00A96B28">
      <w:pPr>
        <w:rPr>
          <w:rFonts w:hint="eastAsia"/>
        </w:rPr>
      </w:pPr>
      <w:r w:rsidRPr="000A04D9">
        <w:t>Ak sú rodičovské práva oboch rodičov zachované a škole nebolo predložené rozhodnutie, ktoré ich výkon obmedzuje, škola rešpektuje práva oboch rodičov v rozsahu zákona.</w:t>
      </w:r>
    </w:p>
    <w:p w14:paraId="2A88CF44" w14:textId="77777777" w:rsidR="00951DA0" w:rsidRPr="000A04D9" w:rsidRDefault="00A96B28">
      <w:pPr>
        <w:rPr>
          <w:rFonts w:hint="eastAsia"/>
        </w:rPr>
      </w:pPr>
      <w:r w:rsidRPr="000A04D9">
        <w:br w:type="page"/>
      </w:r>
    </w:p>
    <w:p w14:paraId="5D843EAA" w14:textId="77777777" w:rsidR="00951DA0" w:rsidRPr="000A04D9" w:rsidRDefault="00A96B28">
      <w:pPr>
        <w:pStyle w:val="Nadpis1"/>
      </w:pPr>
      <w:r w:rsidRPr="000A04D9">
        <w:lastRenderedPageBreak/>
        <w:t>Článok III – Prevádzka a vnútorný režim materskej školy</w:t>
      </w:r>
    </w:p>
    <w:p w14:paraId="3564ED3B" w14:textId="77777777" w:rsidR="00951DA0" w:rsidRPr="000A04D9" w:rsidRDefault="00A96B28">
      <w:pPr>
        <w:pStyle w:val="Nadpis2"/>
      </w:pPr>
      <w:r w:rsidRPr="000A04D9">
        <w:t>1. Charakteristika materskej školy</w:t>
      </w:r>
    </w:p>
    <w:p w14:paraId="7BEDB25E" w14:textId="77777777" w:rsidR="00951DA0" w:rsidRPr="000A04D9" w:rsidRDefault="00A96B28">
      <w:pPr>
        <w:rPr>
          <w:rFonts w:hint="eastAsia"/>
        </w:rPr>
      </w:pPr>
      <w:r w:rsidRPr="000A04D9">
        <w:t xml:space="preserve">Súkromná materská škola Domček sa nachádza v blízkosti centra mesta Zvolen. Zriaďovateľom materskej školy je Domček, </w:t>
      </w:r>
      <w:proofErr w:type="spellStart"/>
      <w:r w:rsidRPr="000A04D9">
        <w:t>n.o</w:t>
      </w:r>
      <w:proofErr w:type="spellEnd"/>
      <w:r w:rsidRPr="000A04D9">
        <w:t>.</w:t>
      </w:r>
    </w:p>
    <w:p w14:paraId="68E0BA5B" w14:textId="77777777" w:rsidR="00951DA0" w:rsidRPr="000A04D9" w:rsidRDefault="00A96B28">
      <w:pPr>
        <w:rPr>
          <w:rFonts w:hint="eastAsia"/>
        </w:rPr>
      </w:pPr>
      <w:r w:rsidRPr="000A04D9">
        <w:t>Materská škola je jednotriedna. Triedu tvorí vekovo heterogénna skupina detí spravidla vo veku od 2 do 6 rokov. Schválená kapacita školy je najviac 20 detí. Výchova a vzdelávanie sa uskutočňuje s prihliadnutím na vekové rozdiely, individuálne potreby detí a potrebu primeraného členenia činností.</w:t>
      </w:r>
    </w:p>
    <w:p w14:paraId="105A18CB" w14:textId="77777777" w:rsidR="00951DA0" w:rsidRPr="000A04D9" w:rsidRDefault="00A96B28">
      <w:pPr>
        <w:rPr>
          <w:rFonts w:hint="eastAsia"/>
        </w:rPr>
      </w:pPr>
      <w:r w:rsidRPr="000A04D9">
        <w:t>Materská škola poskytuje celodenné predprimárne vzdelávanie. Výchovno-vzdelávacia činnosť sa uskutočňuje podľa Štátneho vzdelávacieho programu pre predprimárne vzdelávanie a Školského vzdelávacieho programu školy.</w:t>
      </w:r>
    </w:p>
    <w:p w14:paraId="6B75CE27" w14:textId="77777777" w:rsidR="00951DA0" w:rsidRPr="000A04D9" w:rsidRDefault="00A96B28">
      <w:pPr>
        <w:pStyle w:val="Nadpis3"/>
      </w:pPr>
      <w:r w:rsidRPr="000A04D9">
        <w:t>1.1 Budova a vnútorné priestory</w:t>
      </w:r>
    </w:p>
    <w:p w14:paraId="2172A708" w14:textId="77777777" w:rsidR="00951DA0" w:rsidRPr="000A04D9" w:rsidRDefault="00A96B28">
      <w:pPr>
        <w:rPr>
          <w:rFonts w:hint="eastAsia"/>
        </w:rPr>
      </w:pPr>
      <w:r w:rsidRPr="000A04D9">
        <w:t>Materská škola je umiestnená v upravenom dvojpodlažnom rodinnom dome. Priestory sú funkčne členené tak, aby umožňovali bezpečný pobyt, hygienu, stravovanie, vzdelávanie, hru a odpočinok detí.</w:t>
      </w:r>
    </w:p>
    <w:p w14:paraId="467E90EF" w14:textId="77777777" w:rsidR="00951DA0" w:rsidRPr="000A04D9" w:rsidRDefault="00A96B28">
      <w:pPr>
        <w:rPr>
          <w:rFonts w:hint="eastAsia"/>
        </w:rPr>
      </w:pPr>
      <w:r w:rsidRPr="000A04D9">
        <w:t>Na prízemí sa nachádza:</w:t>
      </w:r>
    </w:p>
    <w:p w14:paraId="008AEF0E" w14:textId="77777777" w:rsidR="00951DA0" w:rsidRPr="000A04D9" w:rsidRDefault="00A96B28">
      <w:pPr>
        <w:spacing w:after="60"/>
        <w:ind w:left="312" w:hanging="142"/>
        <w:rPr>
          <w:rFonts w:hint="eastAsia"/>
        </w:rPr>
      </w:pPr>
      <w:r w:rsidRPr="000A04D9">
        <w:rPr>
          <w:b/>
        </w:rPr>
        <w:t xml:space="preserve">• </w:t>
      </w:r>
      <w:r w:rsidRPr="000A04D9">
        <w:t>malá vstupná chodba, ktorá tvorí vstupný priestor do materskej školy,</w:t>
      </w:r>
    </w:p>
    <w:p w14:paraId="18FDDF5D" w14:textId="21CCB604" w:rsidR="00FE2B96" w:rsidRPr="000A04D9" w:rsidRDefault="00A96B28" w:rsidP="00FE2B96">
      <w:pPr>
        <w:spacing w:after="60"/>
        <w:ind w:left="312" w:hanging="142"/>
        <w:rPr>
          <w:rFonts w:hint="eastAsia"/>
        </w:rPr>
      </w:pPr>
      <w:r w:rsidRPr="000A04D9">
        <w:rPr>
          <w:b/>
        </w:rPr>
        <w:t xml:space="preserve">• </w:t>
      </w:r>
      <w:r w:rsidRPr="000A04D9">
        <w:t xml:space="preserve">nadväzujúca chodba so šatňou detí; vešiaková časť sa nachádza po ľavej strane pri vstupe a skrinky detí sú umiestnené pred vstupom do </w:t>
      </w:r>
      <w:proofErr w:type="spellStart"/>
      <w:r w:rsidRPr="000A04D9">
        <w:t>triedových</w:t>
      </w:r>
      <w:proofErr w:type="spellEnd"/>
      <w:r w:rsidRPr="000A04D9">
        <w:t xml:space="preserve"> priestorov,</w:t>
      </w:r>
    </w:p>
    <w:p w14:paraId="7036C14C" w14:textId="77777777" w:rsidR="00951DA0" w:rsidRPr="000A04D9" w:rsidRDefault="00A96B28">
      <w:pPr>
        <w:spacing w:after="60"/>
        <w:ind w:left="312" w:hanging="142"/>
        <w:rPr>
          <w:rFonts w:hint="eastAsia"/>
        </w:rPr>
      </w:pPr>
      <w:r w:rsidRPr="000A04D9">
        <w:rPr>
          <w:b/>
        </w:rPr>
        <w:t xml:space="preserve">• </w:t>
      </w:r>
      <w:r w:rsidRPr="000A04D9">
        <w:t>umyváreň a sociálne zariadenie pre deti,</w:t>
      </w:r>
    </w:p>
    <w:p w14:paraId="7FA26D07" w14:textId="77777777" w:rsidR="00951DA0" w:rsidRPr="000A04D9" w:rsidRDefault="00A96B28">
      <w:pPr>
        <w:spacing w:after="60"/>
        <w:ind w:left="312" w:hanging="142"/>
        <w:rPr>
          <w:rFonts w:hint="eastAsia"/>
        </w:rPr>
      </w:pPr>
      <w:r w:rsidRPr="000A04D9">
        <w:rPr>
          <w:b/>
        </w:rPr>
        <w:t xml:space="preserve">• </w:t>
      </w:r>
      <w:r w:rsidRPr="000A04D9">
        <w:t>jedáleň s výdajňou stravy, umiestnená po pravej strane od vstupu,</w:t>
      </w:r>
    </w:p>
    <w:p w14:paraId="153D9F74" w14:textId="77777777" w:rsidR="00951DA0" w:rsidRPr="000A04D9" w:rsidRDefault="00A96B28">
      <w:pPr>
        <w:spacing w:after="60"/>
        <w:ind w:left="312" w:hanging="142"/>
        <w:rPr>
          <w:rFonts w:hint="eastAsia"/>
        </w:rPr>
      </w:pPr>
      <w:r w:rsidRPr="000A04D9">
        <w:rPr>
          <w:b/>
        </w:rPr>
        <w:t xml:space="preserve">• </w:t>
      </w:r>
      <w:r w:rsidRPr="000A04D9">
        <w:t>schodisko vedúce na druhé podlažie, ktoré sa nachádza oproti vstupu do jedálne.</w:t>
      </w:r>
    </w:p>
    <w:p w14:paraId="781AECFE" w14:textId="77777777" w:rsidR="00951DA0" w:rsidRPr="000A04D9" w:rsidRDefault="00A96B28">
      <w:pPr>
        <w:rPr>
          <w:rFonts w:hint="eastAsia"/>
        </w:rPr>
      </w:pPr>
      <w:r w:rsidRPr="000A04D9">
        <w:t>Na druhom podlaží sa nachádza:</w:t>
      </w:r>
    </w:p>
    <w:p w14:paraId="3C02D3E5" w14:textId="626CA9FF" w:rsidR="00951DA0" w:rsidRPr="000A04D9" w:rsidRDefault="00A96B28">
      <w:pPr>
        <w:spacing w:after="60"/>
        <w:ind w:left="312" w:hanging="142"/>
        <w:rPr>
          <w:rFonts w:hint="eastAsia"/>
        </w:rPr>
      </w:pPr>
      <w:r w:rsidRPr="000A04D9">
        <w:rPr>
          <w:b/>
        </w:rPr>
        <w:t xml:space="preserve">• </w:t>
      </w:r>
      <w:r w:rsidRPr="000A04D9">
        <w:t xml:space="preserve">kúpeľňa a sociálne zariadenie pre deti </w:t>
      </w:r>
      <w:r w:rsidR="001C1E9F" w:rsidRPr="000A04D9">
        <w:t>sa nachádza hneď vedľa schodiska,</w:t>
      </w:r>
    </w:p>
    <w:p w14:paraId="5387C956" w14:textId="77777777" w:rsidR="00951DA0" w:rsidRPr="000A04D9" w:rsidRDefault="00A96B28">
      <w:pPr>
        <w:spacing w:after="60"/>
        <w:ind w:left="312" w:hanging="142"/>
        <w:rPr>
          <w:rFonts w:hint="eastAsia"/>
        </w:rPr>
      </w:pPr>
      <w:r w:rsidRPr="000A04D9">
        <w:rPr>
          <w:b/>
        </w:rPr>
        <w:t xml:space="preserve">• </w:t>
      </w:r>
      <w:r w:rsidRPr="000A04D9">
        <w:t>miestnosť oproti schodisku využívaná najmä na cielené výchovno-vzdelávacie aktivity a aktivity detí plniacich povinné predprimárne vzdelávanie,</w:t>
      </w:r>
    </w:p>
    <w:p w14:paraId="1B43DD95" w14:textId="77777777" w:rsidR="00951DA0" w:rsidRPr="000A04D9" w:rsidRDefault="00A96B28">
      <w:pPr>
        <w:spacing w:after="60"/>
        <w:ind w:left="312" w:hanging="142"/>
        <w:rPr>
          <w:rFonts w:hint="eastAsia"/>
        </w:rPr>
      </w:pPr>
      <w:r w:rsidRPr="000A04D9">
        <w:rPr>
          <w:b/>
        </w:rPr>
        <w:t xml:space="preserve">• </w:t>
      </w:r>
      <w:r w:rsidRPr="000A04D9">
        <w:t xml:space="preserve">ďalšia </w:t>
      </w:r>
      <w:proofErr w:type="spellStart"/>
      <w:r w:rsidRPr="000A04D9">
        <w:t>naväzujúca</w:t>
      </w:r>
      <w:proofErr w:type="spellEnd"/>
      <w:r w:rsidRPr="000A04D9">
        <w:t xml:space="preserve"> </w:t>
      </w:r>
      <w:proofErr w:type="spellStart"/>
      <w:r w:rsidRPr="000A04D9">
        <w:t>triedová</w:t>
      </w:r>
      <w:proofErr w:type="spellEnd"/>
      <w:r w:rsidRPr="000A04D9">
        <w:t xml:space="preserve"> miestnosť, ktorá v čase odpočinku slúži ako spálňa; po zložení a odložení ležadiel sa opätovne využíva ako priestor na hry a výchovno-vzdelávacie činnosti,</w:t>
      </w:r>
    </w:p>
    <w:p w14:paraId="159861D7" w14:textId="77777777" w:rsidR="00951DA0" w:rsidRPr="000A04D9" w:rsidRDefault="00A96B28">
      <w:pPr>
        <w:spacing w:after="60"/>
        <w:ind w:left="312" w:hanging="142"/>
        <w:rPr>
          <w:rFonts w:hint="eastAsia"/>
        </w:rPr>
      </w:pPr>
      <w:r w:rsidRPr="000A04D9">
        <w:rPr>
          <w:b/>
        </w:rPr>
        <w:t xml:space="preserve">• </w:t>
      </w:r>
      <w:r w:rsidRPr="000A04D9">
        <w:t>kancelária určená pre personál, do ktorej sa vstupuje z miestnosti určenej na výchovno-vzdelávacie aktivity.</w:t>
      </w:r>
    </w:p>
    <w:p w14:paraId="11EE3E3D" w14:textId="7F1BD1C3" w:rsidR="00951DA0" w:rsidRPr="000A04D9" w:rsidRDefault="00A96B28">
      <w:pPr>
        <w:rPr>
          <w:rFonts w:hint="eastAsia"/>
        </w:rPr>
      </w:pPr>
      <w:r w:rsidRPr="000A04D9">
        <w:t>Keďže sa materská škola nachádza v dvojpodlažnom objekte, pohyb detí po schodisku sa uskutočňuje organizovane a výhradne pod dohľadom zamestnanca školy. Deti sú vedené k chôdzi, používaniu zábradlia, zákazu behania, predbiehania, strkania a prenášania predmetov, ktoré by mohli obmedziť bezpečný pohyb.</w:t>
      </w:r>
      <w:r w:rsidR="001C1E9F" w:rsidRPr="000A04D9">
        <w:t xml:space="preserve"> Z dôvodu zaistenia bezpečnosti detí je schodisko v hornej aj dolnej časti zabezpečené ochrannými zábranami.</w:t>
      </w:r>
    </w:p>
    <w:p w14:paraId="7BD6686C" w14:textId="77777777" w:rsidR="00951DA0" w:rsidRPr="000A04D9" w:rsidRDefault="00A96B28">
      <w:pPr>
        <w:pStyle w:val="Nadpis3"/>
      </w:pPr>
      <w:r w:rsidRPr="000A04D9">
        <w:t>1.2 Školský dvor</w:t>
      </w:r>
    </w:p>
    <w:p w14:paraId="6B70F543" w14:textId="77777777" w:rsidR="00951DA0" w:rsidRPr="000A04D9" w:rsidRDefault="00A96B28">
      <w:pPr>
        <w:rPr>
          <w:rFonts w:hint="eastAsia"/>
        </w:rPr>
      </w:pPr>
      <w:r w:rsidRPr="000A04D9">
        <w:t>Súčasťou materskej školy je školský dvor využívaný na pobyt vonku, pohybové aktivity, spontánne hry, environmentálne a poznávacie činnosti. Na dvore sa nachádzajú dve šmýkačky, pieskovisko, jedna plastová preliezka, terasa a ďalšie hračky a pomôcky určené na vonkajšie aktivity.</w:t>
      </w:r>
    </w:p>
    <w:p w14:paraId="677DF942" w14:textId="77777777" w:rsidR="00951DA0" w:rsidRPr="000A04D9" w:rsidRDefault="00A96B28">
      <w:pPr>
        <w:rPr>
          <w:rFonts w:hint="eastAsia"/>
        </w:rPr>
      </w:pPr>
      <w:r w:rsidRPr="000A04D9">
        <w:t xml:space="preserve">Pred využitím školského dvora zamestnanec primerane skontroluje stav priestoru a dostupných herných prvkov. Zistené poškodenie alebo nebezpečenstvo sa bezodkladne rieši a poškodené </w:t>
      </w:r>
      <w:r w:rsidRPr="000A04D9">
        <w:lastRenderedPageBreak/>
        <w:t>zariadenie sa do odstránenia nedostatku nepoužíva. Pieskovisko sa prevádzkuje a udržiava v súlade s hygienickými požiadavkami a prevádzkovým poriadkom školy.</w:t>
      </w:r>
    </w:p>
    <w:p w14:paraId="66D044CC" w14:textId="77777777" w:rsidR="00951DA0" w:rsidRPr="000A04D9" w:rsidRDefault="00A96B28">
      <w:pPr>
        <w:pStyle w:val="Nadpis2"/>
      </w:pPr>
      <w:r w:rsidRPr="000A04D9">
        <w:t>2. Prevádzka materskej školy</w:t>
      </w:r>
    </w:p>
    <w:p w14:paraId="5EEC2E8F" w14:textId="77777777" w:rsidR="00951DA0" w:rsidRPr="000A04D9" w:rsidRDefault="00A96B28">
      <w:pPr>
        <w:rPr>
          <w:rFonts w:hint="eastAsia"/>
        </w:rPr>
      </w:pPr>
      <w:r w:rsidRPr="000A04D9">
        <w:t>Materská škola je v prevádzke v pracovných dňoch od 6:30 hod. do 16:30 hod.</w:t>
      </w:r>
    </w:p>
    <w:p w14:paraId="25C305BC" w14:textId="77777777" w:rsidR="00951DA0" w:rsidRPr="000A04D9" w:rsidRDefault="00A96B28">
      <w:pPr>
        <w:rPr>
          <w:rFonts w:hint="eastAsia"/>
        </w:rPr>
      </w:pPr>
      <w:r w:rsidRPr="000A04D9">
        <w:t>Z dôvodu bezpečnosti detí a zabezpečenia nerušeného priebehu výchovno-vzdelávacej činnosti sa vstup do materskej školy o 8:00 hod. uzamyká. Zákonný zástupca je povinný priviesť dieťa tak, aby bolo do 8:00 hod. osobne odovzdané pedagogickému zamestnancovi. Neskorší príchod je možný po predchádzajúcej dohode s materskou školou.</w:t>
      </w:r>
    </w:p>
    <w:p w14:paraId="45BFB259" w14:textId="77777777" w:rsidR="00951DA0" w:rsidRPr="000A04D9" w:rsidRDefault="00A96B28">
      <w:pPr>
        <w:rPr>
          <w:rFonts w:hint="eastAsia"/>
        </w:rPr>
      </w:pPr>
      <w:r w:rsidRPr="000A04D9">
        <w:t>Prevádzkový čas určuje riaditeľ/riaditeľka a schvaľuje zriaďovateľ. Zmena prevádzkového času sa vykoná v súlade s právnymi predpismi a oznámi sa zákonným zástupcom.</w:t>
      </w:r>
    </w:p>
    <w:p w14:paraId="6629CAE2" w14:textId="77777777" w:rsidR="00951DA0" w:rsidRPr="000A04D9" w:rsidRDefault="00A96B28">
      <w:pPr>
        <w:rPr>
          <w:rFonts w:hint="eastAsia"/>
        </w:rPr>
      </w:pPr>
      <w:r w:rsidRPr="000A04D9">
        <w:t>V čase letných prázdnin je prevádzka materskej školy prerušená na tri týždne. Konkrétny termín prerušenia prevádzky sa určí každoročne s prihliadnutím na potreby rodičov, personálne a prevádzkové možnosti školy a oznámi sa zákonným zástupcom v zákonom stanovenej lehote.</w:t>
      </w:r>
    </w:p>
    <w:p w14:paraId="6C593609" w14:textId="77777777" w:rsidR="00951DA0" w:rsidRPr="000A04D9" w:rsidRDefault="00A96B28">
      <w:pPr>
        <w:rPr>
          <w:rFonts w:hint="eastAsia"/>
        </w:rPr>
      </w:pPr>
      <w:r w:rsidRPr="000A04D9">
        <w:t>Počas letného prerušenia sa podľa potreby vykonávajú upratovacie, dezinfekčné, údržbové, organizačné a prípravné práce, čerpá sa dovolenka zamestnancov a zabezpečujú sa ďalšie úlohy potrebné na riadny začiatok prevádzky.</w:t>
      </w:r>
    </w:p>
    <w:p w14:paraId="357AF3BA" w14:textId="77777777" w:rsidR="00951DA0" w:rsidRPr="000A04D9" w:rsidRDefault="00A96B28">
      <w:pPr>
        <w:rPr>
          <w:rFonts w:hint="eastAsia"/>
        </w:rPr>
      </w:pPr>
      <w:r w:rsidRPr="000A04D9">
        <w:t>Prevádzka môže byť dočasne obmedzená alebo prerušená aj zo závažných organizačných, personálnych, technických, hygienicko-epidemiologických alebo bezpečnostných dôvodov, pri výpadku energií alebo vody, na základe opatrenia príslušného orgánu verejného zdravotníctva alebo pri inej mimoriadnej udalosti. Zákonní zástupcovia sú o takejto skutočnosti informovaní bez zbytočného odkladu.</w:t>
      </w:r>
    </w:p>
    <w:p w14:paraId="48E4F52B" w14:textId="77777777" w:rsidR="00951DA0" w:rsidRPr="000A04D9" w:rsidRDefault="00A96B28">
      <w:pPr>
        <w:pStyle w:val="Nadpis2"/>
      </w:pPr>
      <w:r w:rsidRPr="000A04D9">
        <w:t>3. Prijímanie detí na predprimárne vzdelávanie</w:t>
      </w:r>
    </w:p>
    <w:p w14:paraId="129E6138" w14:textId="77777777" w:rsidR="00951DA0" w:rsidRPr="000A04D9" w:rsidRDefault="00A96B28">
      <w:pPr>
        <w:rPr>
          <w:rFonts w:hint="eastAsia"/>
        </w:rPr>
      </w:pPr>
      <w:r w:rsidRPr="000A04D9">
        <w:t>Deti sa prijímajú na predprimárne vzdelávanie na základe žiadosti zákonného zástupcu a rozhodnutia riaditeľa/riaditeľky materskej školy. Pri prijímaní sa postupuje podľa aktuálne účinného školského zákona a kapacitných, personálnych, priestorových a materiálnych podmienok školy.</w:t>
      </w:r>
    </w:p>
    <w:p w14:paraId="610458B7" w14:textId="77777777" w:rsidR="00951DA0" w:rsidRPr="000A04D9" w:rsidRDefault="00A96B28">
      <w:pPr>
        <w:rPr>
          <w:rFonts w:hint="eastAsia"/>
        </w:rPr>
      </w:pPr>
      <w:r w:rsidRPr="000A04D9">
        <w:t>Žiadosť o prijatie na nasledujúci školský rok sa podáva v termíne ustanovenom školským zákonom. K žiadosti sa prikladá potvrdenie o zdravotnej spôsobilosti dieťaťa od všeobecného lekára pre deti a dorast, ktorého súčasťou je aj údaj o povinnom očkovaní.</w:t>
      </w:r>
    </w:p>
    <w:p w14:paraId="7ECC473C" w14:textId="77777777" w:rsidR="00951DA0" w:rsidRPr="000A04D9" w:rsidRDefault="00A96B28">
      <w:pPr>
        <w:rPr>
          <w:rFonts w:hint="eastAsia"/>
        </w:rPr>
      </w:pPr>
      <w:r w:rsidRPr="000A04D9">
        <w:t>Dieťa môže byť prijaté aj v priebehu školského roka, ak to umožňuje voľná kapacita školy.</w:t>
      </w:r>
    </w:p>
    <w:p w14:paraId="7DD5B211" w14:textId="77777777" w:rsidR="00951DA0" w:rsidRPr="000A04D9" w:rsidRDefault="00A96B28">
      <w:pPr>
        <w:rPr>
          <w:rFonts w:hint="eastAsia"/>
        </w:rPr>
      </w:pPr>
      <w:r w:rsidRPr="000A04D9">
        <w:t>Do materskej školy sa môžu prijímať aj deti od dvoch rokov veku, ak sú vytvorené vhodné kapacitné, personálne, materiálne, priestorové a ďalšie podmienky. Pri rozhodovaní sa prihliada na bezpečnosť, individuálnu úroveň sebaobsluhy, adaptačné potreby a možnosti školy, pričom samotný vek pod tri roky nesmie byť dôvodom na neprimerané požiadavky na dieťa.</w:t>
      </w:r>
    </w:p>
    <w:p w14:paraId="0A1D3E53" w14:textId="77777777" w:rsidR="00951DA0" w:rsidRPr="000A04D9" w:rsidRDefault="00A96B28">
      <w:pPr>
        <w:pStyle w:val="Nadpis2"/>
      </w:pPr>
      <w:r w:rsidRPr="000A04D9">
        <w:t>4. Právo na prijatie na predprimárne vzdelávanie</w:t>
      </w:r>
    </w:p>
    <w:p w14:paraId="1EECAB47" w14:textId="77777777" w:rsidR="00951DA0" w:rsidRPr="000A04D9" w:rsidRDefault="00951DA0">
      <w:pPr>
        <w:rPr>
          <w:rFonts w:hint="eastAsia"/>
        </w:rPr>
      </w:pPr>
    </w:p>
    <w:p w14:paraId="78739450" w14:textId="77777777" w:rsidR="00951DA0" w:rsidRPr="000A04D9" w:rsidRDefault="00A96B28">
      <w:pPr>
        <w:rPr>
          <w:rFonts w:hint="eastAsia"/>
        </w:rPr>
      </w:pPr>
      <w:r w:rsidRPr="000A04D9">
        <w:t>Materská škola pri prijímaní detí rešpektuje právo na prijatie na predprimárne vzdelávanie v rozsahu a za podmienok ustanovených školským zákonom. Pri súkromnej materskej škole zákonný zástupca uplatňuje toto právo podaním žiadosti; o prijatí rozhoduje riaditeľ/riaditeľka podľa zákonných pravidiel a kapacitných možností školy.</w:t>
      </w:r>
    </w:p>
    <w:p w14:paraId="050DB2E2" w14:textId="77777777" w:rsidR="00951DA0" w:rsidRPr="000A04D9" w:rsidRDefault="00951DA0">
      <w:pPr>
        <w:rPr>
          <w:rFonts w:hint="eastAsia"/>
        </w:rPr>
      </w:pPr>
    </w:p>
    <w:p w14:paraId="79943847" w14:textId="77777777" w:rsidR="00951DA0" w:rsidRPr="000A04D9" w:rsidRDefault="00A96B28">
      <w:pPr>
        <w:pStyle w:val="Nadpis2"/>
      </w:pPr>
      <w:r w:rsidRPr="000A04D9">
        <w:lastRenderedPageBreak/>
        <w:t>5. Povinné predprimárne vzdelávanie</w:t>
      </w:r>
    </w:p>
    <w:p w14:paraId="463FF421" w14:textId="77777777" w:rsidR="00951DA0" w:rsidRPr="000A04D9" w:rsidRDefault="00A96B28">
      <w:pPr>
        <w:rPr>
          <w:rFonts w:hint="eastAsia"/>
        </w:rPr>
      </w:pPr>
      <w:r w:rsidRPr="000A04D9">
        <w:t>Povinné predprimárne vzdelávanie plní dieťa, na ktoré sa táto povinnosť vzťahuje podľa školského zákona. Materská škola pri prijímaní, dochádzke, ospravedlňovaní, individuálnom vzdelávaní, pokračovaní v plnení povinného predprimárneho vzdelávania a ďalších súvisiacich postupoch uplatňuje aktuálne účinné ustanovenia školského zákona.</w:t>
      </w:r>
    </w:p>
    <w:p w14:paraId="1E85650A" w14:textId="77777777" w:rsidR="00951DA0" w:rsidRPr="000A04D9" w:rsidRDefault="00A96B28">
      <w:pPr>
        <w:rPr>
          <w:rFonts w:hint="eastAsia"/>
        </w:rPr>
      </w:pPr>
      <w:r w:rsidRPr="000A04D9">
        <w:t>Ak dieťa po dovŕšení šiesteho roku veku nedosiahne školskú spôsobilosť, o pokračovaní plnenia povinného predprimárneho vzdelávania sa rozhoduje na základe zákonom určených podkladov.</w:t>
      </w:r>
    </w:p>
    <w:p w14:paraId="7E81FC4F" w14:textId="77777777" w:rsidR="00951DA0" w:rsidRPr="000A04D9" w:rsidRDefault="00A96B28">
      <w:pPr>
        <w:rPr>
          <w:rFonts w:hint="eastAsia"/>
        </w:rPr>
      </w:pPr>
      <w:r w:rsidRPr="000A04D9">
        <w:t>Povinné predprimárne vzdelávanie možno za zákonných podmienok plniť aj formou individuálneho vzdelávania alebo môže byť dieťa zo zdravotných dôvodov oslobodené od povinnosti dochádzať do materskej školy, ak sú splnené podmienky ustanovené školským zákonom.</w:t>
      </w:r>
    </w:p>
    <w:p w14:paraId="5BB94E12" w14:textId="77777777" w:rsidR="00951DA0" w:rsidRPr="000A04D9" w:rsidRDefault="00A96B28">
      <w:pPr>
        <w:pStyle w:val="Nadpis3"/>
      </w:pPr>
      <w:r w:rsidRPr="000A04D9">
        <w:t>Zanedbávanie riadneho plnenia povinného predprimárneho vzdelávania</w:t>
      </w:r>
    </w:p>
    <w:p w14:paraId="6EF4ED9D" w14:textId="77777777" w:rsidR="00951DA0" w:rsidRPr="000A04D9" w:rsidRDefault="00951DA0">
      <w:pPr>
        <w:rPr>
          <w:rFonts w:hint="eastAsia"/>
        </w:rPr>
      </w:pPr>
    </w:p>
    <w:p w14:paraId="454CA183" w14:textId="77777777" w:rsidR="00951DA0" w:rsidRPr="000A04D9" w:rsidRDefault="00A96B28">
      <w:pPr>
        <w:rPr>
          <w:rFonts w:hint="eastAsia"/>
        </w:rPr>
      </w:pPr>
      <w:r w:rsidRPr="000A04D9">
        <w:t>Ak zákonný zástupca nedbá o riadne plnenie povinného predprimárneho vzdelávania, riaditeľ/riaditeľka postupuje podľa aktuálne účinného školského zákona a plní zákonom ustanovené oznamovacie povinnosti voči príslušným orgánom.</w:t>
      </w:r>
    </w:p>
    <w:p w14:paraId="27DCF3A3" w14:textId="77777777" w:rsidR="00951DA0" w:rsidRPr="000A04D9" w:rsidRDefault="00951DA0">
      <w:pPr>
        <w:rPr>
          <w:rFonts w:hint="eastAsia"/>
        </w:rPr>
      </w:pPr>
    </w:p>
    <w:p w14:paraId="627B6DE8" w14:textId="77777777" w:rsidR="00951DA0" w:rsidRPr="000A04D9" w:rsidRDefault="00A96B28">
      <w:pPr>
        <w:pStyle w:val="Nadpis3"/>
      </w:pPr>
      <w:r w:rsidRPr="000A04D9">
        <w:t>Dočasné dištančné uskutočňovanie dennej formy</w:t>
      </w:r>
    </w:p>
    <w:p w14:paraId="3434583D" w14:textId="77777777" w:rsidR="00951DA0" w:rsidRPr="000A04D9" w:rsidRDefault="00951DA0">
      <w:pPr>
        <w:rPr>
          <w:rFonts w:hint="eastAsia"/>
        </w:rPr>
      </w:pPr>
    </w:p>
    <w:p w14:paraId="5729F8C5" w14:textId="77777777" w:rsidR="00951DA0" w:rsidRPr="000A04D9" w:rsidRDefault="00A96B28">
      <w:pPr>
        <w:rPr>
          <w:rFonts w:hint="eastAsia"/>
        </w:rPr>
      </w:pPr>
      <w:r w:rsidRPr="000A04D9">
        <w:t>Ak právne predpisy alebo Štátny vzdelávací program umožňujú pri dieťati plniacom povinné predprimárne vzdelávanie dočasné dištančné uskutočňovanie dennej formy z dôvodu zdravotného stavu alebo iných závažných okolností, riaditeľ/riaditeľka postupuje podľa aktuálne účinných podmienok a požadovaných podkladov.</w:t>
      </w:r>
    </w:p>
    <w:p w14:paraId="00398AE4" w14:textId="77777777" w:rsidR="00951DA0" w:rsidRPr="000A04D9" w:rsidRDefault="00951DA0">
      <w:pPr>
        <w:rPr>
          <w:rFonts w:hint="eastAsia"/>
        </w:rPr>
      </w:pPr>
    </w:p>
    <w:p w14:paraId="3A9200D4" w14:textId="77777777" w:rsidR="00951DA0" w:rsidRPr="000A04D9" w:rsidRDefault="00A96B28">
      <w:pPr>
        <w:pStyle w:val="Nadpis2"/>
      </w:pPr>
      <w:r w:rsidRPr="000A04D9">
        <w:t>6. Prijatie prestupom</w:t>
      </w:r>
    </w:p>
    <w:p w14:paraId="0E36A11B" w14:textId="77777777" w:rsidR="00951DA0" w:rsidRPr="000A04D9" w:rsidRDefault="00A96B28">
      <w:pPr>
        <w:rPr>
          <w:rFonts w:hint="eastAsia"/>
        </w:rPr>
      </w:pPr>
      <w:r w:rsidRPr="000A04D9">
        <w:t>Dieťa, ktoré už je prijaté na predprimárne vzdelávanie v inej materskej škole zaradenej v sieti, môže byť za zákonných podmienok prijaté prestupom. Pri prijatí prestupom sa postupuje podľa aktuálne účinného školského zákona a zabezpečí sa odovzdanie príslušnej dokumentácie medzi školami.</w:t>
      </w:r>
    </w:p>
    <w:p w14:paraId="60CF53BC" w14:textId="77777777" w:rsidR="00951DA0" w:rsidRPr="000A04D9" w:rsidRDefault="00A96B28">
      <w:pPr>
        <w:pStyle w:val="Nadpis2"/>
      </w:pPr>
      <w:r w:rsidRPr="000A04D9">
        <w:t>7. Adaptačný a diagnostický pobyt</w:t>
      </w:r>
    </w:p>
    <w:p w14:paraId="0CCC45B7" w14:textId="77777777" w:rsidR="00951DA0" w:rsidRPr="000A04D9" w:rsidRDefault="00A96B28">
      <w:pPr>
        <w:rPr>
          <w:rFonts w:hint="eastAsia"/>
        </w:rPr>
      </w:pPr>
      <w:r w:rsidRPr="000A04D9">
        <w:t>V rozhodnutí o prijatí môže riaditeľ/riaditeľka podľa zákonných podmienok určiť adaptačný alebo diagnostický pobyt. Jeho dĺžka a organizácia sa nastavujú individuálne podľa potrieb dieťaťa a možností školy.</w:t>
      </w:r>
    </w:p>
    <w:p w14:paraId="139B3EF9" w14:textId="77777777" w:rsidR="00951DA0" w:rsidRPr="000A04D9" w:rsidRDefault="00A96B28">
      <w:pPr>
        <w:rPr>
          <w:rFonts w:hint="eastAsia"/>
        </w:rPr>
      </w:pPr>
      <w:r w:rsidRPr="000A04D9">
        <w:t>Cieľom adaptačného pobytu je uľahčiť dieťaťu prechod z rodinného prostredia do kolektívu, postupne predlžovať pobyt podľa jeho reakcií a vytvárať pocit bezpečia. Škola spolupracuje so zákonným zástupcom a priebežne vyhodnocuje adaptačný proces.</w:t>
      </w:r>
    </w:p>
    <w:p w14:paraId="45CB807E" w14:textId="77777777" w:rsidR="00951DA0" w:rsidRPr="000A04D9" w:rsidRDefault="00A96B28">
      <w:pPr>
        <w:rPr>
          <w:rFonts w:hint="eastAsia"/>
        </w:rPr>
      </w:pPr>
      <w:r w:rsidRPr="000A04D9">
        <w:t>Diagnostický pobyt sa uplatňuje iba v prípadoch a za podmienok ustanovených právnymi predpismi.</w:t>
      </w:r>
    </w:p>
    <w:p w14:paraId="2B0D37CB" w14:textId="77777777" w:rsidR="00951DA0" w:rsidRPr="000A04D9" w:rsidRDefault="00A96B28">
      <w:pPr>
        <w:pStyle w:val="Nadpis2"/>
      </w:pPr>
      <w:r w:rsidRPr="000A04D9">
        <w:t>8. Prerušenie, zanechanie a predčasné skončenie predprimárneho vzdelávania</w:t>
      </w:r>
    </w:p>
    <w:p w14:paraId="35222E4E" w14:textId="77777777" w:rsidR="00951DA0" w:rsidRPr="000A04D9" w:rsidRDefault="00A96B28">
      <w:pPr>
        <w:rPr>
          <w:rFonts w:hint="eastAsia"/>
        </w:rPr>
      </w:pPr>
      <w:r w:rsidRPr="000A04D9">
        <w:t xml:space="preserve">Ak nejde o dieťa plniace povinné predprimárne vzdelávanie, môže riaditeľ/riaditeľka za zákonných podmienok rozhodnúť o prerušení dochádzky alebo o predčasnom skončení </w:t>
      </w:r>
      <w:r w:rsidRPr="000A04D9">
        <w:lastRenderedPageBreak/>
        <w:t>predprimárneho vzdelávania. Zákonný zástupca môže za zákonných podmienok oznámiť zanechanie predprimárneho vzdelávania.</w:t>
      </w:r>
    </w:p>
    <w:p w14:paraId="7B572BB7" w14:textId="77777777" w:rsidR="00951DA0" w:rsidRPr="000A04D9" w:rsidRDefault="00A96B28">
      <w:pPr>
        <w:rPr>
          <w:rFonts w:hint="eastAsia"/>
        </w:rPr>
      </w:pPr>
      <w:r w:rsidRPr="000A04D9">
        <w:t>Predčasné skončenie sa neuplatňuje ako svojvoľný trest. Postupuje sa výlučne podľa zákonných dôvodov, po predchádzajúcom písomnom upozornení, ak ho zákon vyžaduje, a s prihliadnutím na najlepší záujem dieťaťa.</w:t>
      </w:r>
    </w:p>
    <w:p w14:paraId="5A351353" w14:textId="77777777" w:rsidR="00951DA0" w:rsidRPr="000A04D9" w:rsidRDefault="00A96B28">
      <w:pPr>
        <w:pStyle w:val="Nadpis3"/>
      </w:pPr>
      <w:r w:rsidRPr="000A04D9">
        <w:t>Predčasné skončenie predprimárneho vzdelávania</w:t>
      </w:r>
    </w:p>
    <w:p w14:paraId="41333D21" w14:textId="77777777" w:rsidR="00951DA0" w:rsidRPr="000A04D9" w:rsidRDefault="00951DA0">
      <w:pPr>
        <w:rPr>
          <w:rFonts w:hint="eastAsia"/>
        </w:rPr>
      </w:pPr>
    </w:p>
    <w:p w14:paraId="65BCFCFE" w14:textId="77777777" w:rsidR="00951DA0" w:rsidRPr="000A04D9" w:rsidRDefault="00A96B28">
      <w:pPr>
        <w:rPr>
          <w:rFonts w:hint="eastAsia"/>
        </w:rPr>
      </w:pPr>
      <w:r w:rsidRPr="000A04D9">
        <w:t>Ak nejde o dieťa, pre ktoré je predprimárne vzdelávanie povinné, môže riaditeľ/riaditeľka po splnení zákonných podmienok rozhodnúť o predčasnom skončení predprimárneho vzdelávania iba z dôvodov ustanovených školským zákonom.</w:t>
      </w:r>
    </w:p>
    <w:p w14:paraId="1E428C98" w14:textId="77777777" w:rsidR="00951DA0" w:rsidRPr="000A04D9" w:rsidRDefault="00951DA0">
      <w:pPr>
        <w:rPr>
          <w:rFonts w:hint="eastAsia"/>
        </w:rPr>
      </w:pPr>
    </w:p>
    <w:p w14:paraId="7A186168" w14:textId="77777777" w:rsidR="00951DA0" w:rsidRPr="000A04D9" w:rsidRDefault="00A96B28">
      <w:pPr>
        <w:ind w:left="312" w:hanging="142"/>
        <w:rPr>
          <w:rFonts w:hint="eastAsia"/>
        </w:rPr>
      </w:pPr>
      <w:r w:rsidRPr="000A04D9">
        <w:rPr>
          <w:b/>
        </w:rPr>
        <w:t xml:space="preserve">• </w:t>
      </w:r>
      <w:r w:rsidRPr="000A04D9">
        <w:t>dieťa sústavne alebo závažným spôsobom porušuje školský poriadok,</w:t>
      </w:r>
    </w:p>
    <w:p w14:paraId="145DC9D8" w14:textId="77777777" w:rsidR="00951DA0" w:rsidRPr="000A04D9" w:rsidRDefault="00951DA0">
      <w:pPr>
        <w:rPr>
          <w:rFonts w:hint="eastAsia"/>
        </w:rPr>
      </w:pPr>
    </w:p>
    <w:p w14:paraId="6D152F12" w14:textId="77777777" w:rsidR="00951DA0" w:rsidRPr="000A04D9" w:rsidRDefault="00A96B28">
      <w:pPr>
        <w:ind w:left="312" w:hanging="142"/>
        <w:rPr>
          <w:rFonts w:hint="eastAsia"/>
        </w:rPr>
      </w:pPr>
      <w:r w:rsidRPr="000A04D9">
        <w:rPr>
          <w:b/>
        </w:rPr>
        <w:t xml:space="preserve">• </w:t>
      </w:r>
      <w:r w:rsidRPr="000A04D9">
        <w:t>zákonný zástupca alebo zástupca zariadenia nedodržiava podmienky predprimárneho vzdelávania určené školským poriadkom,</w:t>
      </w:r>
    </w:p>
    <w:p w14:paraId="60BBA9F1" w14:textId="77777777" w:rsidR="00951DA0" w:rsidRPr="000A04D9" w:rsidRDefault="00951DA0">
      <w:pPr>
        <w:rPr>
          <w:rFonts w:hint="eastAsia"/>
        </w:rPr>
      </w:pPr>
    </w:p>
    <w:p w14:paraId="1A736BAE" w14:textId="77777777" w:rsidR="00951DA0" w:rsidRPr="000A04D9" w:rsidRDefault="00A96B28">
      <w:pPr>
        <w:ind w:left="312" w:hanging="142"/>
        <w:rPr>
          <w:rFonts w:hint="eastAsia"/>
        </w:rPr>
      </w:pPr>
      <w:r w:rsidRPr="000A04D9">
        <w:rPr>
          <w:b/>
        </w:rPr>
        <w:t xml:space="preserve">• </w:t>
      </w:r>
      <w:r w:rsidRPr="000A04D9">
        <w:t>zákonný zástupca alebo zástupca zariadenia neinformuje materskú školu o zmene zdravotnej spôsobilosti dieťaťa, jeho zdravotných problémoch alebo iných závažných skutočnostiach, ktoré majú vplyv na priebeh výchovy a vzdelávania,</w:t>
      </w:r>
    </w:p>
    <w:p w14:paraId="58F69F9E" w14:textId="77777777" w:rsidR="00951DA0" w:rsidRPr="000A04D9" w:rsidRDefault="00951DA0">
      <w:pPr>
        <w:rPr>
          <w:rFonts w:hint="eastAsia"/>
        </w:rPr>
      </w:pPr>
    </w:p>
    <w:p w14:paraId="08564D17" w14:textId="77777777" w:rsidR="00951DA0" w:rsidRPr="000A04D9" w:rsidRDefault="00A96B28">
      <w:pPr>
        <w:ind w:left="312" w:hanging="142"/>
        <w:rPr>
          <w:rFonts w:hint="eastAsia"/>
        </w:rPr>
      </w:pPr>
      <w:r w:rsidRPr="000A04D9">
        <w:rPr>
          <w:b/>
        </w:rPr>
        <w:t xml:space="preserve">• </w:t>
      </w:r>
      <w:r w:rsidRPr="000A04D9">
        <w:t>zákonný zástupca alebo zástupca zariadenia bezdôvodne odmietne s dieťaťom absolvovať diagnostické vyšetrenie, ak sú splnené zákonné podmienky na jeho vyžiadanie,</w:t>
      </w:r>
    </w:p>
    <w:p w14:paraId="71D812EA" w14:textId="77777777" w:rsidR="00951DA0" w:rsidRPr="000A04D9" w:rsidRDefault="00951DA0">
      <w:pPr>
        <w:rPr>
          <w:rFonts w:hint="eastAsia"/>
        </w:rPr>
      </w:pPr>
    </w:p>
    <w:p w14:paraId="095A979E" w14:textId="77777777" w:rsidR="00951DA0" w:rsidRPr="000A04D9" w:rsidRDefault="00A96B28">
      <w:pPr>
        <w:ind w:left="312" w:hanging="142"/>
        <w:rPr>
          <w:rFonts w:hint="eastAsia"/>
        </w:rPr>
      </w:pPr>
      <w:r w:rsidRPr="000A04D9">
        <w:rPr>
          <w:b/>
        </w:rPr>
        <w:t xml:space="preserve">• </w:t>
      </w:r>
      <w:r w:rsidRPr="000A04D9">
        <w:t>predčasné skončenie odporučí príslušné zariadenie poradenstva a prevencie alebo lekár v prípadoch ustanovených školským zákonom.</w:t>
      </w:r>
    </w:p>
    <w:p w14:paraId="73773E92" w14:textId="77777777" w:rsidR="00951DA0" w:rsidRPr="000A04D9" w:rsidRDefault="00951DA0">
      <w:pPr>
        <w:rPr>
          <w:rFonts w:hint="eastAsia"/>
        </w:rPr>
      </w:pPr>
    </w:p>
    <w:p w14:paraId="40A84D64" w14:textId="77777777" w:rsidR="00951DA0" w:rsidRPr="000A04D9" w:rsidRDefault="00A96B28">
      <w:pPr>
        <w:rPr>
          <w:rFonts w:hint="eastAsia"/>
        </w:rPr>
      </w:pPr>
      <w:r w:rsidRPr="000A04D9">
        <w:t>Pred vydaním rozhodnutia škola postup zdokumentuje, komunikuje so zákonným zástupcom a vykoná predchádzajúce písomné upozornenie, ak ho právny predpis vyžaduje. Predčasné skončenie sa neuplatňuje pri dieťati plniacom povinné predprimárne vzdelávanie.</w:t>
      </w:r>
    </w:p>
    <w:p w14:paraId="13ADD3F7" w14:textId="77777777" w:rsidR="00951DA0" w:rsidRPr="000A04D9" w:rsidRDefault="00951DA0">
      <w:pPr>
        <w:rPr>
          <w:rFonts w:hint="eastAsia"/>
        </w:rPr>
      </w:pPr>
    </w:p>
    <w:p w14:paraId="0EA96E05" w14:textId="77777777" w:rsidR="00951DA0" w:rsidRPr="000A04D9" w:rsidRDefault="00A96B28">
      <w:pPr>
        <w:pStyle w:val="Nadpis2"/>
      </w:pPr>
      <w:r w:rsidRPr="000A04D9">
        <w:t>9. Deti so špeciálnymi výchovno-vzdelávacími potrebami a podporné opatrenia</w:t>
      </w:r>
    </w:p>
    <w:p w14:paraId="14EE6DA4" w14:textId="77777777" w:rsidR="00951DA0" w:rsidRPr="000A04D9" w:rsidRDefault="00A96B28">
      <w:pPr>
        <w:rPr>
          <w:rFonts w:hint="eastAsia"/>
        </w:rPr>
      </w:pPr>
      <w:r w:rsidRPr="000A04D9">
        <w:t>Pri prijímaní a vzdelávaní dieťaťa so špeciálnymi výchovno-vzdelávacími potrebami alebo dieťaťa, ktoré potrebuje podporné opatrenie, škola postupuje podľa školského zákona a odporúčaní príslušného zariadenia poradenstva a prevencie.</w:t>
      </w:r>
    </w:p>
    <w:p w14:paraId="19F0EC6B" w14:textId="77777777" w:rsidR="00951DA0" w:rsidRPr="000A04D9" w:rsidRDefault="00A96B28">
      <w:pPr>
        <w:rPr>
          <w:rFonts w:hint="eastAsia"/>
        </w:rPr>
      </w:pPr>
      <w:r w:rsidRPr="000A04D9">
        <w:t>Riaditeľ/riaditeľka pri rozhodovaní posudzuje, či škola dokáže vzhľadom na svoje personálne, priestorové, materiálne a organizačné podmienky zabezpečiť dieťaťu bezpečné a primerané vzdelávanie. V prípade potreby spolupracuje so zriaďovateľom, zákonným zástupcom a zariadením poradenstva a prevencie.</w:t>
      </w:r>
    </w:p>
    <w:p w14:paraId="4AAA956B" w14:textId="77777777" w:rsidR="00951DA0" w:rsidRPr="000A04D9" w:rsidRDefault="00A96B28">
      <w:pPr>
        <w:rPr>
          <w:rFonts w:hint="eastAsia"/>
        </w:rPr>
      </w:pPr>
      <w:r w:rsidRPr="000A04D9">
        <w:t>Materská škola vytvára inkluzívne prostredie aj pre deti cudzincov a podporuje osvojovanie slovenského jazyka ako jazyka vzdelávania primerane veku a individuálnym potrebám.</w:t>
      </w:r>
    </w:p>
    <w:p w14:paraId="0D330DD4" w14:textId="77777777" w:rsidR="00951DA0" w:rsidRPr="000A04D9" w:rsidRDefault="00A96B28">
      <w:pPr>
        <w:pStyle w:val="Nadpis2"/>
      </w:pPr>
      <w:r w:rsidRPr="000A04D9">
        <w:lastRenderedPageBreak/>
        <w:t>10. Dochádzka detí</w:t>
      </w:r>
    </w:p>
    <w:p w14:paraId="7AA63D54" w14:textId="77777777" w:rsidR="00951DA0" w:rsidRPr="000A04D9" w:rsidRDefault="00A96B28">
      <w:pPr>
        <w:rPr>
          <w:rFonts w:hint="eastAsia"/>
        </w:rPr>
      </w:pPr>
      <w:r w:rsidRPr="000A04D9">
        <w:t>Spôsob dochádzky a rozsah pobytu dieťaťa sa dohodne so zákonným zástupcom tak, aby bol v súlade s rozhodnutím o prijatí, denným poriadkom a potrebami dieťaťa.</w:t>
      </w:r>
    </w:p>
    <w:p w14:paraId="568BAC03" w14:textId="77777777" w:rsidR="00951DA0" w:rsidRPr="000A04D9" w:rsidRDefault="00A96B28">
      <w:pPr>
        <w:rPr>
          <w:rFonts w:hint="eastAsia"/>
        </w:rPr>
      </w:pPr>
      <w:r w:rsidRPr="000A04D9">
        <w:t>Zákonný zástupca privádza dieťa do materskej školy spravidla najneskôr do 8:00 hod.; po tomto čase sa materská škola uzamyká. Bežné časy preberania detí zákonnými zástupcami sú o 12:00 hod. a po olovrante, spravidla od 14:30 hod. až do ukončenia prevádzky o 16:30 hod. Ak zákonný zástupca potrebuje dieťa priviesť alebo vyzdvihnúť v inom čase, je to možné po predchádzajúcej dohode s materskou školou; túto skutočnosť oznámi podľa možností školy najneskôr deň vopred, aby sa nenarušil priebeh výchovno-vzdelávacej činnosti, stravovania alebo odpočinku.</w:t>
      </w:r>
    </w:p>
    <w:p w14:paraId="4752C987" w14:textId="77777777" w:rsidR="00951DA0" w:rsidRPr="000A04D9" w:rsidRDefault="00A96B28">
      <w:pPr>
        <w:rPr>
          <w:rFonts w:hint="eastAsia"/>
        </w:rPr>
      </w:pPr>
      <w:r w:rsidRPr="000A04D9">
        <w:t>Neprítomnosť dieťaťa oznámi zákonný zástupca materskej škole bez zbytočného odkladu. Ak dieťa nebude v daný deň prítomné, zo stravy ho zákonný zástupca odhlási najneskôr do 7:45 hod. v daný deň spôsobom určeným materskou školou. Pri neskoršom odhlásení môže byť strava za daný deň účtovaná podľa podmienok dodávateľa stravy a materskej školy.</w:t>
      </w:r>
    </w:p>
    <w:p w14:paraId="4E0A2319" w14:textId="77777777" w:rsidR="00951DA0" w:rsidRPr="000A04D9" w:rsidRDefault="00A96B28">
      <w:pPr>
        <w:pStyle w:val="Nadpis2"/>
      </w:pPr>
      <w:r w:rsidRPr="000A04D9">
        <w:t>11. Ospravedlňovanie neprítomnosti</w:t>
      </w:r>
    </w:p>
    <w:p w14:paraId="75F154DD" w14:textId="77777777" w:rsidR="00951DA0" w:rsidRPr="000A04D9" w:rsidRDefault="00A96B28">
      <w:pPr>
        <w:rPr>
          <w:rFonts w:hint="eastAsia"/>
        </w:rPr>
      </w:pPr>
      <w:r w:rsidRPr="000A04D9">
        <w:t>Ospravedlňovanie neprítomnosti dieťaťa, ktoré plní povinné predprimárne vzdelávanie, sa riadi aktuálne účinným § 144 školského zákona a aktuálnym usmernením ministerstva školstva. Riaditeľ/riaditeľka informuje zákonných zástupcov o tom, aký režim ospravedlňovania sa na školu v danom období vzťahuje, a o situáciách, keď sa vyžaduje lekárske potvrdenie.</w:t>
      </w:r>
    </w:p>
    <w:p w14:paraId="465199DF" w14:textId="77777777" w:rsidR="00951DA0" w:rsidRPr="000A04D9" w:rsidRDefault="00A96B28">
      <w:pPr>
        <w:rPr>
          <w:rFonts w:hint="eastAsia"/>
        </w:rPr>
      </w:pPr>
      <w:r w:rsidRPr="000A04D9">
        <w:t>Pri ostatných deťoch zákonný zástupca oznámi dôvod neprítomnosti. Ak osobitný predpis vyžaduje po neprítomnosti vyhlásenie zákonného zástupcu o zdravotnom stave alebo bezpríznakovosti, škola ho vyžaduje v rozsahu a lehote podľa aktuálne účinného právneho predpisu.</w:t>
      </w:r>
    </w:p>
    <w:p w14:paraId="4388D5F4" w14:textId="77777777" w:rsidR="00951DA0" w:rsidRPr="000A04D9" w:rsidRDefault="00A96B28">
      <w:pPr>
        <w:rPr>
          <w:rFonts w:hint="eastAsia"/>
        </w:rPr>
      </w:pPr>
      <w:r w:rsidRPr="000A04D9">
        <w:t>Škola je oprávnená vo výnimočných a odôvodnených prípadoch postupovať pri overovaní dôvodu neprítomnosti podľa školského zákona, najmä ak vznikne dôvodné podozrenie na účelové ospravedlňovanie povinného predprimárneho vzdelávania.</w:t>
      </w:r>
    </w:p>
    <w:p w14:paraId="7384D897" w14:textId="77777777" w:rsidR="00951DA0" w:rsidRPr="000A04D9" w:rsidRDefault="00A96B28">
      <w:pPr>
        <w:pStyle w:val="Nadpis2"/>
      </w:pPr>
      <w:r w:rsidRPr="000A04D9">
        <w:t>12. Ranný filter a zdravotný stav dieťaťa</w:t>
      </w:r>
    </w:p>
    <w:p w14:paraId="4A7608B9" w14:textId="77777777" w:rsidR="00951DA0" w:rsidRPr="000A04D9" w:rsidRDefault="00A96B28">
      <w:pPr>
        <w:rPr>
          <w:rFonts w:hint="eastAsia"/>
        </w:rPr>
      </w:pPr>
      <w:r w:rsidRPr="000A04D9">
        <w:t>Pri rannom preberaní detí pedagogický zamestnanec vykonáva ranný filter v rozsahu ustanovenom právnymi predpismi a sleduje, či zdravotný stav dieťaťa umožňuje pobyt v kolektíve.</w:t>
      </w:r>
    </w:p>
    <w:p w14:paraId="2D398264" w14:textId="77777777" w:rsidR="00951DA0" w:rsidRPr="000A04D9" w:rsidRDefault="00A96B28">
      <w:pPr>
        <w:rPr>
          <w:rFonts w:hint="eastAsia"/>
        </w:rPr>
      </w:pPr>
      <w:r w:rsidRPr="000A04D9">
        <w:t>Pedagogický zamestnanec môže odmietnuť prevzatie dieťaťa, ak zistí príznaky, pre ktoré nie je jeho zdravotný stav vhodný na prijatie do materskej školy podľa platných predpisov.</w:t>
      </w:r>
    </w:p>
    <w:p w14:paraId="124C005C" w14:textId="77777777" w:rsidR="00951DA0" w:rsidRPr="000A04D9" w:rsidRDefault="00A96B28">
      <w:pPr>
        <w:rPr>
          <w:rFonts w:hint="eastAsia"/>
        </w:rPr>
      </w:pPr>
      <w:r w:rsidRPr="000A04D9">
        <w:t>Ak sa príznaky ochorenia alebo výrazná nevoľnosť objavia počas dňa, dieťa sa do príchodu zákonného zástupcu oddelí od ostatných detí spôsobom, ktorý zabezpečí dohľad a jeho bezpečnosť. Zákonný zástupca je povinný zabezpečiť prevzatie dieťaťa bez zbytočného odkladu.</w:t>
      </w:r>
    </w:p>
    <w:p w14:paraId="08B68E96" w14:textId="77777777" w:rsidR="00951DA0" w:rsidRPr="000A04D9" w:rsidRDefault="00A96B28">
      <w:pPr>
        <w:rPr>
          <w:rFonts w:hint="eastAsia"/>
        </w:rPr>
      </w:pPr>
      <w:r w:rsidRPr="000A04D9">
        <w:t>Materská škola bežne nepodáva deťom lieky na základe ústnej požiadavky rodiča. Ak ide o zdravotne nevyhnutný postup alebo liek, bez ktorého by dieťa nemohlo bezpečne absolvovať pobyt v MŠ, postup sa nastaví individuálne na základe lekárskych podkladov, písomnej dohody a podľa platných právnych a zdravotných pravidiel.</w:t>
      </w:r>
    </w:p>
    <w:p w14:paraId="5E88B6B4" w14:textId="77777777" w:rsidR="00951DA0" w:rsidRPr="000A04D9" w:rsidRDefault="00A96B28">
      <w:pPr>
        <w:pStyle w:val="Nadpis2"/>
      </w:pPr>
      <w:r w:rsidRPr="000A04D9">
        <w:t>13. Organizácia triedy</w:t>
      </w:r>
    </w:p>
    <w:p w14:paraId="3DD609A8" w14:textId="77777777" w:rsidR="00951DA0" w:rsidRPr="000A04D9" w:rsidRDefault="00A96B28">
      <w:pPr>
        <w:rPr>
          <w:rFonts w:hint="eastAsia"/>
        </w:rPr>
      </w:pPr>
      <w:r w:rsidRPr="000A04D9">
        <w:t>Materská škola má jednu vekovo heterogénnu triedu. Deti vo veku od 2 do 6 rokov sa zaraďujú do spoločného kolektívu. Obsah a organizácia vzdelávania sa diferencujú podľa veku, vývinovej úrovne a individuálnych potrieb.</w:t>
      </w:r>
    </w:p>
    <w:p w14:paraId="573D4BF2" w14:textId="77777777" w:rsidR="00951DA0" w:rsidRPr="000A04D9" w:rsidRDefault="00A96B28">
      <w:pPr>
        <w:rPr>
          <w:rFonts w:hint="eastAsia"/>
        </w:rPr>
      </w:pPr>
      <w:r w:rsidRPr="000A04D9">
        <w:lastRenderedPageBreak/>
        <w:t>Pri aktivitách detí plniacich povinné predprimárne vzdelávanie môže pedagogický zamestnanec využívať samostatnú miestnosť na druhom podlaží, pričom organizáciu skupiny zabezpečí tak, aby bol dodržaný dohľad nad všetkými deťmi a bezpečnostné požiadavky.</w:t>
      </w:r>
    </w:p>
    <w:p w14:paraId="65975B8D" w14:textId="77777777" w:rsidR="00951DA0" w:rsidRPr="000A04D9" w:rsidRDefault="00A96B28">
      <w:pPr>
        <w:pStyle w:val="Nadpis2"/>
      </w:pPr>
      <w:r w:rsidRPr="000A04D9">
        <w:t>14. Preberanie a odovzdávanie detí</w:t>
      </w:r>
    </w:p>
    <w:p w14:paraId="7AA02BDA" w14:textId="77777777" w:rsidR="00951DA0" w:rsidRPr="000A04D9" w:rsidRDefault="00A96B28">
      <w:pPr>
        <w:rPr>
          <w:rFonts w:hint="eastAsia"/>
        </w:rPr>
      </w:pPr>
      <w:r w:rsidRPr="000A04D9">
        <w:t>Za dieťa zodpovedá materská škola od jeho osobného prevzatia pedagogickým zamestnancom do jeho odovzdania zákonnému zástupcovi alebo ním písomne splnomocnenej osobe.</w:t>
      </w:r>
    </w:p>
    <w:p w14:paraId="6DBF3F28" w14:textId="77777777" w:rsidR="00951DA0" w:rsidRPr="000A04D9" w:rsidRDefault="00A96B28">
      <w:pPr>
        <w:rPr>
          <w:rFonts w:hint="eastAsia"/>
        </w:rPr>
      </w:pPr>
      <w:r w:rsidRPr="000A04D9">
        <w:t>Zákonný zástupca odovzdá dieťa priamo zamestnancovi školy; nestačí ponechať dieťa pri vchode, v šatni alebo pred budovou.</w:t>
      </w:r>
    </w:p>
    <w:p w14:paraId="5CE6D033" w14:textId="77777777" w:rsidR="00951DA0" w:rsidRPr="000A04D9" w:rsidRDefault="00A96B28">
      <w:pPr>
        <w:rPr>
          <w:rFonts w:hint="eastAsia"/>
        </w:rPr>
      </w:pPr>
      <w:r w:rsidRPr="000A04D9">
        <w:t>Dieťa sa odovzdá iba osobe oprávnenej na jeho prevzatie. Zákonný zástupca zodpovedá za aktuálnosť zoznamu splnomocnených osôb a za to, že poverená osoba je schopná zabezpečiť bezpečný odchod a starostlivosť o dieťa.</w:t>
      </w:r>
    </w:p>
    <w:p w14:paraId="1DCE194F" w14:textId="77777777" w:rsidR="00951DA0" w:rsidRPr="000A04D9" w:rsidRDefault="00A96B28">
      <w:pPr>
        <w:rPr>
          <w:rFonts w:hint="eastAsia"/>
        </w:rPr>
      </w:pPr>
      <w:r w:rsidRPr="000A04D9">
        <w:t>Ak oprávnená osoba neprevezme dieťa do konca prevádzky, škola telefonicky kontaktuje zákonných zástupcov a ďalšie splnomocnené osoby. Ak sa nepodarí zabezpečiť prevzatie dieťaťa, škola postupuje podľa platných pravidiel ochrany dieťaťa a podľa potreby kontaktuje príslušné orgány.</w:t>
      </w:r>
    </w:p>
    <w:p w14:paraId="06ADAAF1" w14:textId="77777777" w:rsidR="00951DA0" w:rsidRPr="000A04D9" w:rsidRDefault="00A96B28">
      <w:pPr>
        <w:rPr>
          <w:rFonts w:hint="eastAsia"/>
        </w:rPr>
      </w:pPr>
      <w:r w:rsidRPr="000A04D9">
        <w:t>Ak osoba, ktorá prišla dieťa prevziať, zjavne nie je schopná zabezpečiť jeho bezpečnosť, škola sa pokúsi kontaktovať inú oprávnenú osobu a podľa závažnosti situácie postupuje v súčinnosti s príslušnými orgánmi.</w:t>
      </w:r>
    </w:p>
    <w:p w14:paraId="4F839EB7" w14:textId="77777777" w:rsidR="00951DA0" w:rsidRPr="000A04D9" w:rsidRDefault="00A96B28">
      <w:pPr>
        <w:pStyle w:val="Nadpis2"/>
      </w:pPr>
      <w:r w:rsidRPr="000A04D9">
        <w:t>15. Organizácia v šatni</w:t>
      </w:r>
    </w:p>
    <w:p w14:paraId="076CB10B" w14:textId="77777777" w:rsidR="00951DA0" w:rsidRPr="000A04D9" w:rsidRDefault="00A96B28">
      <w:pPr>
        <w:rPr>
          <w:rFonts w:hint="eastAsia"/>
        </w:rPr>
      </w:pPr>
      <w:r w:rsidRPr="000A04D9">
        <w:t xml:space="preserve">Šatňová časť sa nachádza na prízemí v chodbe. Vešiaková časť je umiestnená po ľavej strane pri vstupe a skrinky detí sa nachádzajú pred vstupom do </w:t>
      </w:r>
      <w:proofErr w:type="spellStart"/>
      <w:r w:rsidRPr="000A04D9">
        <w:t>triedových</w:t>
      </w:r>
      <w:proofErr w:type="spellEnd"/>
      <w:r w:rsidRPr="000A04D9">
        <w:t xml:space="preserve"> priestorov.</w:t>
      </w:r>
    </w:p>
    <w:p w14:paraId="6FD0AF50" w14:textId="77777777" w:rsidR="00951DA0" w:rsidRPr="000A04D9" w:rsidRDefault="00A96B28">
      <w:pPr>
        <w:rPr>
          <w:rFonts w:hint="eastAsia"/>
        </w:rPr>
      </w:pPr>
      <w:r w:rsidRPr="000A04D9">
        <w:t>Zákonný zástupca zabezpečí dieťaťu primerané, označené náhradné oblečenie a obuv vhodnú na vnútorný aj vonkajší pobyt. Do skriniek sa neukladajú lieky, nebezpečné predmety, potraviny podliehajúce rýchlej skaze ani cennosti.</w:t>
      </w:r>
    </w:p>
    <w:p w14:paraId="33E2725F" w14:textId="77777777" w:rsidR="00951DA0" w:rsidRPr="000A04D9" w:rsidRDefault="00A96B28">
      <w:pPr>
        <w:rPr>
          <w:rFonts w:hint="eastAsia"/>
        </w:rPr>
      </w:pPr>
      <w:r w:rsidRPr="000A04D9">
        <w:t>Počas prezliekania detí pedagogický zamestnanec zabezpečuje primeraný dohľad a vedie deti k samostatnosti podľa ich veku.</w:t>
      </w:r>
    </w:p>
    <w:p w14:paraId="114A65FB" w14:textId="77777777" w:rsidR="00951DA0" w:rsidRPr="000A04D9" w:rsidRDefault="00A96B28">
      <w:pPr>
        <w:pStyle w:val="Nadpis2"/>
      </w:pPr>
      <w:r w:rsidRPr="000A04D9">
        <w:t>16. Organizácia v umyvárni a sociálnych zariadeniach</w:t>
      </w:r>
    </w:p>
    <w:p w14:paraId="6E36FBE3" w14:textId="77777777" w:rsidR="00951DA0" w:rsidRPr="000A04D9" w:rsidRDefault="00A96B28">
      <w:pPr>
        <w:rPr>
          <w:rFonts w:hint="eastAsia"/>
        </w:rPr>
      </w:pPr>
      <w:r w:rsidRPr="000A04D9">
        <w:t>Deti využívajú hygienické zariadenia na prízemí a na druhom podlaží podľa aktuálnej organizácie dňa. Zamestnanci dohliadajú na bezpečný pohyb, primerané používanie zariadenia, hygienu rúk a ochranu súkromia detí.</w:t>
      </w:r>
    </w:p>
    <w:p w14:paraId="4E6A2C06" w14:textId="77777777" w:rsidR="00951DA0" w:rsidRPr="000A04D9" w:rsidRDefault="00A96B28">
      <w:pPr>
        <w:rPr>
          <w:rFonts w:hint="eastAsia"/>
        </w:rPr>
      </w:pPr>
      <w:r w:rsidRPr="000A04D9">
        <w:t>Pri deťoch mladších ako tri roky a pri deťoch, ktoré ešte nemajú úplne osvojené hygienické návyky, sa uplatňuje trpezlivý, rešpektujúci a individuálny prístup. Dieťa sa za prípadnú hygienickú nehodu netrestá, nezosmiešňuje ani neponižuje.</w:t>
      </w:r>
    </w:p>
    <w:p w14:paraId="5A27C60F" w14:textId="77777777" w:rsidR="00951DA0" w:rsidRPr="000A04D9" w:rsidRDefault="00A96B28">
      <w:pPr>
        <w:pStyle w:val="Nadpis2"/>
      </w:pPr>
      <w:r w:rsidRPr="000A04D9">
        <w:t>17. Stravovanie, jedáleň a výdajňa stravy</w:t>
      </w:r>
    </w:p>
    <w:p w14:paraId="42E60C29" w14:textId="77777777" w:rsidR="00951DA0" w:rsidRPr="000A04D9" w:rsidRDefault="00A96B28">
      <w:pPr>
        <w:rPr>
          <w:rFonts w:hint="eastAsia"/>
        </w:rPr>
      </w:pPr>
      <w:r w:rsidRPr="000A04D9">
        <w:t>Strava sa v Súkromnej materskej škole Domček nepripravuje. Do materskej školy sa dováža od externého dodávateľa stravy a v priestoroch jedálne s výdajňou stravy sa preberá a vydáva deťom.</w:t>
      </w:r>
    </w:p>
    <w:p w14:paraId="0E6D4B27" w14:textId="77777777" w:rsidR="00951DA0" w:rsidRPr="000A04D9" w:rsidRDefault="00A96B28">
      <w:pPr>
        <w:rPr>
          <w:rFonts w:hint="eastAsia"/>
        </w:rPr>
      </w:pPr>
      <w:r w:rsidRPr="000A04D9">
        <w:t>Pri preberaní, manipulácii, uchovávaní a výdaji dovezenej stravy sa postupuje podľa schváleného prevádzkového poriadku, zásad správnej hygienickej praxe a požiadaviek orgánov verejného zdravotníctva. Zamestnanci zabezpečujú, aby nedošlo ku krížovej kontaminácii a aby boli dodržané požiadavky na hygienu a bezpečnosť potravín.</w:t>
      </w:r>
    </w:p>
    <w:p w14:paraId="11E8CADF" w14:textId="77777777" w:rsidR="00951DA0" w:rsidRPr="000A04D9" w:rsidRDefault="00A96B28">
      <w:pPr>
        <w:spacing w:after="60"/>
        <w:ind w:left="312" w:hanging="142"/>
        <w:rPr>
          <w:rFonts w:hint="eastAsia"/>
        </w:rPr>
      </w:pPr>
      <w:r w:rsidRPr="000A04D9">
        <w:lastRenderedPageBreak/>
        <w:t>Časy podávania stravy podľa denného poriadku sú: desiata 8:45 hod., obed 11:45 hod. a olovrant 14:30 hod.</w:t>
      </w:r>
    </w:p>
    <w:p w14:paraId="2ABB8D3A" w14:textId="77777777" w:rsidR="00951DA0" w:rsidRPr="000A04D9" w:rsidRDefault="00A96B28">
      <w:pPr>
        <w:rPr>
          <w:rFonts w:hint="eastAsia"/>
        </w:rPr>
      </w:pPr>
      <w:r w:rsidRPr="000A04D9">
        <w:t>Cena stravy je 5 € za deň. Strava sa účtuje podľa skutočnej dochádzky a pravidiel materskej školy. Neprítomné dieťa je potrebné zo stravy odhlásiť najneskôr do 7:45 hod. v daný deň. Ak dieťa nie je odhlásené včas, môže byť strava za príslušný deň účtovaná.</w:t>
      </w:r>
    </w:p>
    <w:p w14:paraId="7825B718" w14:textId="77777777" w:rsidR="00951DA0" w:rsidRPr="000A04D9" w:rsidRDefault="00A96B28">
      <w:pPr>
        <w:spacing w:after="60"/>
        <w:ind w:left="312" w:hanging="142"/>
        <w:rPr>
          <w:rFonts w:hint="eastAsia"/>
        </w:rPr>
      </w:pPr>
      <w:r w:rsidRPr="000A04D9">
        <w:t>Pedagogickí zamestnanci vedú deti počas stolovania k samostatnosti, správnemu používaniu príboru, kultúrnemu správaniu, primeranému tempu a hygienickým návykom. Deti sa do jedla nenútia; primerane sa motivujú k ochutnávaniu a vytváraniu zdravých stravovacích návykov.</w:t>
      </w:r>
    </w:p>
    <w:p w14:paraId="59EE096E" w14:textId="77777777" w:rsidR="00951DA0" w:rsidRPr="000A04D9" w:rsidRDefault="00A96B28">
      <w:pPr>
        <w:spacing w:after="60"/>
        <w:ind w:left="312" w:hanging="142"/>
        <w:rPr>
          <w:rFonts w:hint="eastAsia"/>
        </w:rPr>
      </w:pPr>
      <w:r w:rsidRPr="000A04D9">
        <w:t>Pitný režim je deťom zabezpečený priebežne počas celého pobytu v materskej škole a podľa potreby aj počas pobytu vonku.</w:t>
      </w:r>
    </w:p>
    <w:p w14:paraId="1BECA897" w14:textId="77777777" w:rsidR="00951DA0" w:rsidRPr="000A04D9" w:rsidRDefault="00A96B28">
      <w:pPr>
        <w:rPr>
          <w:rFonts w:hint="eastAsia"/>
        </w:rPr>
      </w:pPr>
      <w:r w:rsidRPr="000A04D9">
        <w:t>Informáciu o potravinovej alergii, intolerancii alebo diétnom režime je zákonný zástupca povinný preukázateľne oznámiť škole a podľa potreby doložiť lekárskym potvrdením. Spôsob zabezpečenia diétneho stravovania sa rieši individuálne podľa možností dodávateľa stravy, hygienických podmienok a platných predpisov.</w:t>
      </w:r>
    </w:p>
    <w:p w14:paraId="610C6459" w14:textId="77777777" w:rsidR="00951DA0" w:rsidRPr="000A04D9" w:rsidRDefault="00A96B28">
      <w:pPr>
        <w:rPr>
          <w:rFonts w:hint="eastAsia"/>
        </w:rPr>
      </w:pPr>
      <w:r w:rsidRPr="000A04D9">
        <w:t>Zákonný zástupca neprináša do kolektívu potraviny určené na spoločné podávanie deťom bez predchádzajúcej dohody so školou, najmä z dôvodu alergií, intolerancií a hygienických požiadaviek.</w:t>
      </w:r>
    </w:p>
    <w:p w14:paraId="33728CB7" w14:textId="77777777" w:rsidR="00951DA0" w:rsidRPr="000A04D9" w:rsidRDefault="00951DA0">
      <w:pPr>
        <w:rPr>
          <w:rFonts w:hint="eastAsia"/>
        </w:rPr>
      </w:pPr>
    </w:p>
    <w:p w14:paraId="4C8D0EEA" w14:textId="77777777" w:rsidR="00951DA0" w:rsidRPr="000A04D9" w:rsidRDefault="00951DA0">
      <w:pPr>
        <w:rPr>
          <w:rFonts w:hint="eastAsia"/>
        </w:rPr>
      </w:pPr>
    </w:p>
    <w:p w14:paraId="5A81F6F4" w14:textId="77777777" w:rsidR="00951DA0" w:rsidRPr="000A04D9" w:rsidRDefault="00A96B28">
      <w:pPr>
        <w:pStyle w:val="Nadpis2"/>
      </w:pPr>
      <w:r w:rsidRPr="000A04D9">
        <w:t>18. Denný poriadok a organizácia výchovno-vzdelávacej činnosti</w:t>
      </w:r>
    </w:p>
    <w:p w14:paraId="46EBE793" w14:textId="77777777" w:rsidR="00951DA0" w:rsidRPr="000A04D9" w:rsidRDefault="00A96B28">
      <w:pPr>
        <w:rPr>
          <w:rFonts w:hint="eastAsia"/>
        </w:rPr>
      </w:pPr>
      <w:r w:rsidRPr="000A04D9">
        <w:t>Denný poriadok zabezpečuje pravidelné a primerane pružné striedanie hier a činností podľa výberu detí, zdravotných cvičení, vzdelávacích aktivít, pobytu vonku, odpočinku a činností zabezpečujúcich životosprávu.</w:t>
      </w:r>
    </w:p>
    <w:p w14:paraId="631FD2AF" w14:textId="77777777" w:rsidR="00951DA0" w:rsidRPr="000A04D9" w:rsidRDefault="00A96B28">
      <w:pPr>
        <w:rPr>
          <w:rFonts w:hint="eastAsia"/>
        </w:rPr>
      </w:pPr>
      <w:r w:rsidRPr="000A04D9">
        <w:t>Pevne sú určené najmä časy prevádzky a podávania stravy. Ostatné činnosti sa môžu primerane posúvať podľa veku detí, ich potrieb, priebehu aktivít, počasia alebo mimoriadnej situácie.</w:t>
      </w:r>
    </w:p>
    <w:p w14:paraId="56E26D12" w14:textId="77777777" w:rsidR="00951DA0" w:rsidRPr="000A04D9" w:rsidRDefault="00A96B28">
      <w:pPr>
        <w:rPr>
          <w:rFonts w:hint="eastAsia"/>
        </w:rPr>
      </w:pPr>
      <w:r w:rsidRPr="000A04D9">
        <w:t>Podrobný denný poriadok tvorí prílohu č. 1 tohto školského poriadku.</w:t>
      </w:r>
    </w:p>
    <w:p w14:paraId="477F4227" w14:textId="77777777" w:rsidR="00951DA0" w:rsidRPr="000A04D9" w:rsidRDefault="00A96B28">
      <w:pPr>
        <w:pStyle w:val="Nadpis2"/>
      </w:pPr>
      <w:r w:rsidRPr="000A04D9">
        <w:t>19. Pobyt vonku</w:t>
      </w:r>
    </w:p>
    <w:p w14:paraId="78199A3F" w14:textId="77777777" w:rsidR="00951DA0" w:rsidRPr="000A04D9" w:rsidRDefault="00A96B28">
      <w:pPr>
        <w:rPr>
          <w:rFonts w:hint="eastAsia"/>
        </w:rPr>
      </w:pPr>
      <w:r w:rsidRPr="000A04D9">
        <w:t>Pobyt vonku je pravidelnou súčasťou denného režimu a plní pohybovú, zdravotnú, rekreačnú, poznávaciu a výchovno-vzdelávaciu funkciu. Realizuje sa na školskom dvore alebo formou vychádzky do blízkeho okolia.</w:t>
      </w:r>
    </w:p>
    <w:p w14:paraId="093F590D" w14:textId="77777777" w:rsidR="00951DA0" w:rsidRPr="000A04D9" w:rsidRDefault="00A96B28">
      <w:pPr>
        <w:rPr>
          <w:rFonts w:hint="eastAsia"/>
        </w:rPr>
      </w:pPr>
      <w:r w:rsidRPr="000A04D9">
        <w:t>Pri vychádzkach v blízkosti centra mesta Zvolen sa zvýšená pozornosť venuje bezpečnosti pri komunikáciách, priechodoch pre chodcov, pohybe na chodníkoch a pri presunoch skupiny.</w:t>
      </w:r>
    </w:p>
    <w:p w14:paraId="5E480C6E" w14:textId="77777777" w:rsidR="00951DA0" w:rsidRPr="000A04D9" w:rsidRDefault="00A96B28">
      <w:pPr>
        <w:rPr>
          <w:rFonts w:hint="eastAsia"/>
        </w:rPr>
      </w:pPr>
      <w:r w:rsidRPr="000A04D9">
        <w:t>Pred pobytom na školskom dvore zamestnanec primerane skontroluje priestor, pieskovisko, šmýkačky, plastovú preliezku, terasu a dostupné hračky. Deti používajú herné prvky spôsobom primeraným ich veku a pod dohľadom zamestnanca.</w:t>
      </w:r>
    </w:p>
    <w:p w14:paraId="0D11C775" w14:textId="77777777" w:rsidR="00951DA0" w:rsidRPr="000A04D9" w:rsidRDefault="00A96B28">
      <w:pPr>
        <w:rPr>
          <w:rFonts w:hint="eastAsia"/>
        </w:rPr>
      </w:pPr>
      <w:r w:rsidRPr="000A04D9">
        <w:t>Pobyt vonku sa prispôsobuje aktuálnym poveternostným, klimatickým a bezpečnostným podmienkam. Ak by pobyt vonku predstavoval neprimerané zdravotné alebo bezpečnostné riziko, nahradí sa vhodnou pohybovou aktivitou v interiéri.</w:t>
      </w:r>
    </w:p>
    <w:p w14:paraId="7E1D91C4" w14:textId="77777777" w:rsidR="00951DA0" w:rsidRPr="000A04D9" w:rsidRDefault="00A96B28">
      <w:pPr>
        <w:pStyle w:val="Nadpis2"/>
      </w:pPr>
      <w:r w:rsidRPr="000A04D9">
        <w:t>20. Odpočinok a organizácia spálne</w:t>
      </w:r>
    </w:p>
    <w:p w14:paraId="4F6E0A3B" w14:textId="77777777" w:rsidR="00951DA0" w:rsidRPr="000A04D9" w:rsidRDefault="00A96B28">
      <w:pPr>
        <w:rPr>
          <w:rFonts w:hint="eastAsia"/>
        </w:rPr>
      </w:pPr>
      <w:r w:rsidRPr="000A04D9">
        <w:t xml:space="preserve">Po obede nasleduje odpočinok. Miestnosť na druhom podlaží, ktorá bežne slúži ako </w:t>
      </w:r>
      <w:proofErr w:type="spellStart"/>
      <w:r w:rsidRPr="000A04D9">
        <w:t>triedový</w:t>
      </w:r>
      <w:proofErr w:type="spellEnd"/>
      <w:r w:rsidRPr="000A04D9">
        <w:t xml:space="preserve"> priestor, sa na čas odpočinku upraví na spálňu rozložením ležadiel.</w:t>
      </w:r>
    </w:p>
    <w:p w14:paraId="4B8B675A" w14:textId="77777777" w:rsidR="00951DA0" w:rsidRPr="000A04D9" w:rsidRDefault="00A96B28">
      <w:pPr>
        <w:rPr>
          <w:rFonts w:hint="eastAsia"/>
        </w:rPr>
      </w:pPr>
      <w:r w:rsidRPr="000A04D9">
        <w:lastRenderedPageBreak/>
        <w:t>Odpočinok sa realizuje každý deň po obede a jeho trvanie sa prispôsobuje individuálnym potrebám detí; trvá najmenej 30 minút. Mladším deťom a deťom s vyššou potrebou spánku sa vytvárajú podmienky na spánok.</w:t>
      </w:r>
    </w:p>
    <w:p w14:paraId="3E08D371" w14:textId="77777777" w:rsidR="00951DA0" w:rsidRPr="000A04D9" w:rsidRDefault="00A96B28">
      <w:pPr>
        <w:rPr>
          <w:rFonts w:hint="eastAsia"/>
        </w:rPr>
      </w:pPr>
      <w:r w:rsidRPr="000A04D9">
        <w:t>Deti, ktoré po primeranom odpočinku nepotrebujú spať, sa môžu následne venovať pokojným a nerušivým činnostiam pod dohľadom pedagogického zamestnanca.</w:t>
      </w:r>
    </w:p>
    <w:p w14:paraId="73A47788" w14:textId="77777777" w:rsidR="00951DA0" w:rsidRPr="000A04D9" w:rsidRDefault="00A96B28">
      <w:pPr>
        <w:rPr>
          <w:rFonts w:hint="eastAsia"/>
        </w:rPr>
      </w:pPr>
      <w:r w:rsidRPr="000A04D9">
        <w:t>Po ukončení odpočinku sa ležadlá bezpečne zložia a odložia tak, aby miestnosť mohla opäť slúžiť na hry a výchovno-vzdelávacie aktivity. Manipuláciu s ležadlami vykonáva alebo organizuje dospelá osoba; deti sa počas nej zdržiavajú mimo rizikového priestoru.</w:t>
      </w:r>
    </w:p>
    <w:p w14:paraId="078A8250" w14:textId="77777777" w:rsidR="00951DA0" w:rsidRPr="000A04D9" w:rsidRDefault="00A96B28">
      <w:pPr>
        <w:rPr>
          <w:rFonts w:hint="eastAsia"/>
        </w:rPr>
      </w:pPr>
      <w:r w:rsidRPr="000A04D9">
        <w:t>Posteľná bielizeň, ležadlá a priestor spálne sa udržiavajú podľa hygienických pravidiel a prevádzkového poriadku školy.</w:t>
      </w:r>
    </w:p>
    <w:p w14:paraId="67B5EBBC" w14:textId="77777777" w:rsidR="00951DA0" w:rsidRPr="000A04D9" w:rsidRDefault="00A96B28">
      <w:pPr>
        <w:pStyle w:val="Nadpis2"/>
      </w:pPr>
      <w:r w:rsidRPr="000A04D9">
        <w:t>21. Pohyb detí medzi podlažiami</w:t>
      </w:r>
    </w:p>
    <w:p w14:paraId="49217FBC" w14:textId="77777777" w:rsidR="00951DA0" w:rsidRPr="000A04D9" w:rsidRDefault="00A96B28">
      <w:pPr>
        <w:rPr>
          <w:rFonts w:hint="eastAsia"/>
        </w:rPr>
      </w:pPr>
      <w:r w:rsidRPr="000A04D9">
        <w:t>Presuny medzi prízemím a druhým podlažím sa uskutočňujú organizovane. Pedagogický zamestnanec pred presunom skontroluje priechodnosť schodiska a zabezpečí, aby deti nebehali, nestrkali sa a pohybovali sa primeraným tempom.</w:t>
      </w:r>
    </w:p>
    <w:p w14:paraId="252E337A" w14:textId="77777777" w:rsidR="00951DA0" w:rsidRPr="000A04D9" w:rsidRDefault="00A96B28">
      <w:pPr>
        <w:rPr>
          <w:rFonts w:hint="eastAsia"/>
        </w:rPr>
      </w:pPr>
      <w:r w:rsidRPr="000A04D9">
        <w:t>Pri presune skupiny sa zohľadňuje vek dvojročných a mladších detí a ich motorická úroveň. Dieťa, ktoré potrebuje pomoc, ju dostane individuálne. Na schodisku sa neodkladajú predmety, hračky ani obuv, ktoré by mohli vytvárať riziko zakopnutia.</w:t>
      </w:r>
    </w:p>
    <w:p w14:paraId="7879A389" w14:textId="77777777" w:rsidR="00951DA0" w:rsidRPr="000A04D9" w:rsidRDefault="00A96B28">
      <w:pPr>
        <w:pStyle w:val="Nadpis2"/>
      </w:pPr>
      <w:r w:rsidRPr="000A04D9">
        <w:t>22. Účasť zákonných zástupcov a návštevy</w:t>
      </w:r>
    </w:p>
    <w:p w14:paraId="6D83C543" w14:textId="77777777" w:rsidR="00951DA0" w:rsidRPr="000A04D9" w:rsidRDefault="00A96B28">
      <w:pPr>
        <w:rPr>
          <w:rFonts w:hint="eastAsia"/>
        </w:rPr>
      </w:pPr>
      <w:r w:rsidRPr="000A04D9">
        <w:t>Zákonný zástupca môže po predchádzajúcom súhlase riaditeľa/riaditeľky vstúpiť do priestorov výchovy a vzdelávania alebo sa zúčastniť vybranej aktivity. Návšteva nesmie narušiť bezpečnosť, súkromie ostatných detí ani plynulosť výchovno-vzdelávacej činnosti.</w:t>
      </w:r>
    </w:p>
    <w:p w14:paraId="73339D56" w14:textId="77777777" w:rsidR="00951DA0" w:rsidRPr="000A04D9" w:rsidRDefault="00A96B28">
      <w:pPr>
        <w:rPr>
          <w:rFonts w:hint="eastAsia"/>
        </w:rPr>
      </w:pPr>
      <w:r w:rsidRPr="000A04D9">
        <w:t>Cudzie osoby vstupujú do priestorov školy len so súhlasom zamestnanca. Zamestnanec je oprávnený zistiť dôvod návštevy a usmerniť pohyb osoby v budove.</w:t>
      </w:r>
    </w:p>
    <w:p w14:paraId="1E27F224" w14:textId="77777777" w:rsidR="00951DA0" w:rsidRPr="000A04D9" w:rsidRDefault="00A96B28">
      <w:pPr>
        <w:pStyle w:val="Nadpis2"/>
      </w:pPr>
      <w:r w:rsidRPr="000A04D9">
        <w:t>23. Výlety, exkurzie a ďalšie aktivity</w:t>
      </w:r>
    </w:p>
    <w:p w14:paraId="7D811954" w14:textId="77777777" w:rsidR="00951DA0" w:rsidRPr="000A04D9" w:rsidRDefault="00A96B28">
      <w:pPr>
        <w:rPr>
          <w:rFonts w:hint="eastAsia"/>
        </w:rPr>
      </w:pPr>
      <w:r w:rsidRPr="000A04D9">
        <w:t>Materská škola môže podľa svojho Školského vzdelávacieho programu organizovať výlety, exkurzie, športové, kultúrne a ďalšie aktivity mimo areálu. Organizujú sa iba pri splnení zákonných podmienok, po zabezpečení potrebného počtu zamestnancov, informovaného súhlasu zákonných zástupcov a ďalších súhlasov, ak ich právny predpis vyžaduje.</w:t>
      </w:r>
    </w:p>
    <w:p w14:paraId="5CB5ABF1" w14:textId="77777777" w:rsidR="00951DA0" w:rsidRPr="000A04D9" w:rsidRDefault="00A96B28">
      <w:pPr>
        <w:rPr>
          <w:rFonts w:hint="eastAsia"/>
        </w:rPr>
      </w:pPr>
      <w:r w:rsidRPr="000A04D9">
        <w:t>Materská škola v súčasnosti nemá pravidelnú krúžkovú činnosť. Ak by sa v budúcnosti zaviedla, školský poriadok alebo jeho príloha sa upraví podľa aktuálnych podmienok a právnych predpisov.</w:t>
      </w:r>
    </w:p>
    <w:p w14:paraId="40922347" w14:textId="77777777" w:rsidR="00951DA0" w:rsidRPr="000A04D9" w:rsidRDefault="00A96B28">
      <w:pPr>
        <w:pStyle w:val="Nadpis2"/>
      </w:pPr>
      <w:r w:rsidRPr="000A04D9">
        <w:t>24. Platby a príspevky</w:t>
      </w:r>
    </w:p>
    <w:p w14:paraId="416035C2" w14:textId="77777777" w:rsidR="00951DA0" w:rsidRPr="000A04D9" w:rsidRDefault="00A96B28">
      <w:pPr>
        <w:rPr>
          <w:rFonts w:hint="eastAsia"/>
        </w:rPr>
      </w:pPr>
      <w:r w:rsidRPr="000A04D9">
        <w:t>Zákonný zástupca uhrádza príspevok za pobyt dieťaťa v Súkromnej materskej škole Domček (ďalej aj „školné“) podľa aktuálneho cenníka zriaďovateľa. Ku dňu vydania tohto školského poriadku je mesačný príspevok stanovený nasledovne: deti vo veku od 2 do 3 rokov 340 € mesačne, deti od 3 rokov 270 € mesačne, poldenný pobyt do 12:00 hod. 210 € mesačne a adaptačný program 155 €.</w:t>
      </w:r>
    </w:p>
    <w:p w14:paraId="22FB1A96" w14:textId="77777777" w:rsidR="00951DA0" w:rsidRPr="000A04D9" w:rsidRDefault="00A96B28">
      <w:pPr>
        <w:rPr>
          <w:rFonts w:hint="eastAsia"/>
        </w:rPr>
      </w:pPr>
      <w:r w:rsidRPr="000A04D9">
        <w:t>Mesačný príspevok je možné po dohode rozdeliť na dve splátky; prvá časť je splatná do 10. dňa a druhá časť do 20. dňa príslušného mesiaca. Výška a podmienky jednotlivých poplatkov sa riadia aktuálnym cenníkom zriaďovateľa, s ktorým je zákonný zástupca oboznámený.</w:t>
      </w:r>
    </w:p>
    <w:p w14:paraId="1637AE6F" w14:textId="77777777" w:rsidR="00951DA0" w:rsidRPr="000A04D9" w:rsidRDefault="00A96B28">
      <w:pPr>
        <w:rPr>
          <w:rFonts w:hint="eastAsia"/>
        </w:rPr>
      </w:pPr>
      <w:r w:rsidRPr="000A04D9">
        <w:t>Cena stravy je 5 € za deň. Strava sa účtuje podľa skutočnej dochádzky a pravidiel odhlasovania. Dieťa je potrebné zo stravy odhlásiť najneskôr do 7:45 hod. v deň neprítomnosti.</w:t>
      </w:r>
    </w:p>
    <w:p w14:paraId="712B85CE" w14:textId="77777777" w:rsidR="00951DA0" w:rsidRPr="000A04D9" w:rsidRDefault="00A96B28">
      <w:pPr>
        <w:rPr>
          <w:rFonts w:hint="eastAsia"/>
        </w:rPr>
      </w:pPr>
      <w:r w:rsidRPr="000A04D9">
        <w:lastRenderedPageBreak/>
        <w:t>Riadne a včasné uhrádzanie školného a príspevku na stravovanie patrí medzi podmienky predprimárneho vzdelávania dieťaťa určené týmto školským poriadkom. Ak zákonný zástupca neuhradí školné alebo príspevok na stravovanie za dva po sebe nasledujúce mesiace, materská škola ho písomne vyzve na úhradu a upozorní ho na možné následky ďalšieho neplnenia tejto povinnosti.</w:t>
      </w:r>
    </w:p>
    <w:p w14:paraId="2DB9137E" w14:textId="77777777" w:rsidR="00951DA0" w:rsidRPr="000A04D9" w:rsidRDefault="00A96B28">
      <w:pPr>
        <w:rPr>
          <w:rFonts w:hint="eastAsia"/>
        </w:rPr>
      </w:pPr>
      <w:r w:rsidRPr="000A04D9">
        <w:t>Ak zákonný zástupca ani po predchádzajúcom písomnom upozornení neuhradí dlžnú sumu a naďalej nedodržiava podmienky predprimárneho vzdelávania určené týmto školským poriadkom, môže riaditeľ/riaditeľka materskej školy, ak nejde o dieťa plniace povinné predprimárne vzdelávanie, rozhodnúť o predčasnom skončení predprimárneho vzdelávania v súlade so školským zákonom. Toto ustanovenie sa nevzťahuje na dieťa, pre ktoré je predprimárne vzdelávanie povinné.</w:t>
      </w:r>
    </w:p>
    <w:p w14:paraId="302D92BB" w14:textId="77777777" w:rsidR="00951DA0" w:rsidRPr="000A04D9" w:rsidRDefault="00A96B28">
      <w:pPr>
        <w:rPr>
          <w:rFonts w:hint="eastAsia"/>
        </w:rPr>
      </w:pPr>
      <w:r w:rsidRPr="000A04D9">
        <w:br w:type="page"/>
      </w:r>
    </w:p>
    <w:p w14:paraId="5F62CE1F" w14:textId="77777777" w:rsidR="00951DA0" w:rsidRPr="000A04D9" w:rsidRDefault="00A96B28">
      <w:pPr>
        <w:pStyle w:val="Nadpis2"/>
      </w:pPr>
      <w:r w:rsidRPr="000A04D9">
        <w:lastRenderedPageBreak/>
        <w:t>25. Postup pri porušení školského poriadku</w:t>
      </w:r>
    </w:p>
    <w:p w14:paraId="6C8A7252" w14:textId="77777777" w:rsidR="00951DA0" w:rsidRPr="000A04D9" w:rsidRDefault="00951DA0">
      <w:pPr>
        <w:rPr>
          <w:rFonts w:hint="eastAsia"/>
        </w:rPr>
      </w:pPr>
    </w:p>
    <w:p w14:paraId="1650A5AF" w14:textId="77777777" w:rsidR="00951DA0" w:rsidRPr="000A04D9" w:rsidRDefault="00A96B28">
      <w:pPr>
        <w:rPr>
          <w:rFonts w:hint="eastAsia"/>
        </w:rPr>
      </w:pPr>
      <w:r w:rsidRPr="000A04D9">
        <w:t>Pri porušení školského poriadku sa postupuje primerane závažnosti a opakovaniu konania. Škola spravidla najskôr uskutoční vecnú konzultáciu so zákonným zástupcom a podľa potreby ho písomne upozorní na konkrétne porušenie a požadovanú nápravu. Pri neuhrádzaní školného alebo stravného sa postupuje podľa článku III bodu 24 tohto školského poriadku.</w:t>
      </w:r>
    </w:p>
    <w:p w14:paraId="2EF0E1A6" w14:textId="77777777" w:rsidR="00951DA0" w:rsidRPr="000A04D9" w:rsidRDefault="00951DA0">
      <w:pPr>
        <w:rPr>
          <w:rFonts w:hint="eastAsia"/>
        </w:rPr>
      </w:pPr>
    </w:p>
    <w:p w14:paraId="6A0D642F" w14:textId="77777777" w:rsidR="00951DA0" w:rsidRPr="000A04D9" w:rsidRDefault="00A96B28">
      <w:pPr>
        <w:rPr>
          <w:rFonts w:hint="eastAsia"/>
        </w:rPr>
      </w:pPr>
      <w:r w:rsidRPr="000A04D9">
        <w:t>Ak ide o skutočnosť, ktorá môže byť zákonným dôvodom na prerušenie dochádzky alebo predčasné skončenie predprimárneho vzdelávania dieťaťa, ktoré neplní povinné predprimárne vzdelávanie, riaditeľ/riaditeľka postupuje výlučne podľa školského zákona. Ak vznikne podozrenie na ohrozenie dieťaťa alebo iná zákonná oznamovacia povinnosť, škola postupuje podľa príslušných osobitných predpisov.</w:t>
      </w:r>
    </w:p>
    <w:p w14:paraId="1EC958D6" w14:textId="77777777" w:rsidR="00951DA0" w:rsidRPr="000A04D9" w:rsidRDefault="00951DA0">
      <w:pPr>
        <w:rPr>
          <w:rFonts w:hint="eastAsia"/>
        </w:rPr>
      </w:pPr>
    </w:p>
    <w:p w14:paraId="2D61C397" w14:textId="77777777" w:rsidR="00951DA0" w:rsidRPr="000A04D9" w:rsidRDefault="00A96B28">
      <w:pPr>
        <w:pStyle w:val="Nadpis1"/>
      </w:pPr>
      <w:r w:rsidRPr="000A04D9">
        <w:t>Článok IV – Bezpečnosť a ochrana zdravia detí, ochrana pred rizikovým správaním, diskrimináciou a násilím</w:t>
      </w:r>
    </w:p>
    <w:p w14:paraId="1A993407" w14:textId="77777777" w:rsidR="00951DA0" w:rsidRPr="000A04D9" w:rsidRDefault="00A96B28">
      <w:pPr>
        <w:pStyle w:val="Nadpis2"/>
      </w:pPr>
      <w:r w:rsidRPr="000A04D9">
        <w:t>1. Všeobecné zásady bezpečnosti</w:t>
      </w:r>
    </w:p>
    <w:p w14:paraId="026D9E8E" w14:textId="77777777" w:rsidR="00951DA0" w:rsidRPr="000A04D9" w:rsidRDefault="00A96B28">
      <w:pPr>
        <w:rPr>
          <w:rFonts w:hint="eastAsia"/>
        </w:rPr>
      </w:pPr>
      <w:r w:rsidRPr="000A04D9">
        <w:t>Materská škola vytvára podmienky na ochranu života a zdravia detí počas celého pobytu v škole a pri aktivitách organizovaných školou. Zamestnanci prihliadajú na vek detí, najmä na zvýšenú potrebu dohľadu pri deťoch vo veku od dvoch rokov.</w:t>
      </w:r>
    </w:p>
    <w:p w14:paraId="42684EEE" w14:textId="77777777" w:rsidR="00951DA0" w:rsidRPr="000A04D9" w:rsidRDefault="00A96B28">
      <w:pPr>
        <w:spacing w:after="60"/>
        <w:ind w:left="312" w:hanging="142"/>
        <w:rPr>
          <w:rFonts w:hint="eastAsia"/>
        </w:rPr>
      </w:pPr>
      <w:r w:rsidRPr="000A04D9">
        <w:rPr>
          <w:b/>
        </w:rPr>
        <w:t xml:space="preserve">• </w:t>
      </w:r>
      <w:r w:rsidRPr="000A04D9">
        <w:t>Deti sú počas pobytu v materskej škole pod dohľadom zamestnancov v rozsahu ustanovenom právnymi predpismi.</w:t>
      </w:r>
    </w:p>
    <w:p w14:paraId="36A8D3C9" w14:textId="77777777" w:rsidR="00951DA0" w:rsidRPr="000A04D9" w:rsidRDefault="00A96B28">
      <w:pPr>
        <w:spacing w:after="60"/>
        <w:ind w:left="312" w:hanging="142"/>
        <w:rPr>
          <w:rFonts w:hint="eastAsia"/>
        </w:rPr>
      </w:pPr>
      <w:r w:rsidRPr="000A04D9">
        <w:rPr>
          <w:b/>
        </w:rPr>
        <w:t xml:space="preserve">• </w:t>
      </w:r>
      <w:r w:rsidRPr="000A04D9">
        <w:t>Pri organizácii činností sa predchádza situáciám, pri ktorých by deti zostali bez primeraného dohľadu.</w:t>
      </w:r>
    </w:p>
    <w:p w14:paraId="05D18FE7" w14:textId="77777777" w:rsidR="00951DA0" w:rsidRPr="000A04D9" w:rsidRDefault="00A96B28">
      <w:pPr>
        <w:spacing w:after="60"/>
        <w:ind w:left="312" w:hanging="142"/>
        <w:rPr>
          <w:rFonts w:hint="eastAsia"/>
        </w:rPr>
      </w:pPr>
      <w:r w:rsidRPr="000A04D9">
        <w:rPr>
          <w:b/>
        </w:rPr>
        <w:t xml:space="preserve">• </w:t>
      </w:r>
      <w:r w:rsidRPr="000A04D9">
        <w:t>Pri presunoch, pobyte vonku, stolovaní, hygiene a odpočinku sa zohľadňuje počet detí, ich vek a individuálne potreby.</w:t>
      </w:r>
    </w:p>
    <w:p w14:paraId="538A4824" w14:textId="77777777" w:rsidR="00951DA0" w:rsidRPr="000A04D9" w:rsidRDefault="00A96B28">
      <w:pPr>
        <w:spacing w:after="60"/>
        <w:ind w:left="312" w:hanging="142"/>
        <w:rPr>
          <w:rFonts w:hint="eastAsia"/>
        </w:rPr>
      </w:pPr>
      <w:r w:rsidRPr="000A04D9">
        <w:rPr>
          <w:b/>
        </w:rPr>
        <w:t xml:space="preserve">• </w:t>
      </w:r>
      <w:r w:rsidRPr="000A04D9">
        <w:t>Zamestnanec nepoužíva telesné tresty, ponižovanie, zastrašovanie, krik ani iné formy nevhodného zaobchádzania.</w:t>
      </w:r>
    </w:p>
    <w:p w14:paraId="7AFE61E5" w14:textId="77777777" w:rsidR="00951DA0" w:rsidRPr="000A04D9" w:rsidRDefault="00A96B28">
      <w:pPr>
        <w:spacing w:after="60"/>
        <w:ind w:left="312" w:hanging="142"/>
        <w:rPr>
          <w:rFonts w:hint="eastAsia"/>
        </w:rPr>
      </w:pPr>
      <w:r w:rsidRPr="000A04D9">
        <w:rPr>
          <w:b/>
        </w:rPr>
        <w:t xml:space="preserve">• </w:t>
      </w:r>
      <w:r w:rsidRPr="000A04D9">
        <w:t>Vstupné a únikové komunikácie, schodisko a priestory používané deťmi sa udržiavajú priechodné a bez nebezpečných prekážok.</w:t>
      </w:r>
    </w:p>
    <w:p w14:paraId="0BFE7FB6" w14:textId="77777777" w:rsidR="00951DA0" w:rsidRPr="000A04D9" w:rsidRDefault="00A96B28">
      <w:pPr>
        <w:pStyle w:val="Nadpis2"/>
      </w:pPr>
      <w:r w:rsidRPr="000A04D9">
        <w:t>2. Ochrana zdravia a prevencia ochorení</w:t>
      </w:r>
    </w:p>
    <w:p w14:paraId="3D7623C9" w14:textId="77777777" w:rsidR="00951DA0" w:rsidRPr="000A04D9" w:rsidRDefault="00A96B28">
      <w:pPr>
        <w:rPr>
          <w:rFonts w:hint="eastAsia"/>
        </w:rPr>
      </w:pPr>
      <w:r w:rsidRPr="000A04D9">
        <w:t>Zdravotný stav detí sa sleduje najmä pri rannom filtri a počas dňa. Pri podozrení na prenosné ochorenie alebo pri príznakoch, ktoré znemožňujú bezpečný pobyt v kolektíve, škola postupuje podľa právnych a hygienických predpisov.</w:t>
      </w:r>
    </w:p>
    <w:p w14:paraId="7847B879" w14:textId="77777777" w:rsidR="00951DA0" w:rsidRPr="000A04D9" w:rsidRDefault="00A96B28">
      <w:pPr>
        <w:rPr>
          <w:rFonts w:hint="eastAsia"/>
        </w:rPr>
      </w:pPr>
      <w:r w:rsidRPr="000A04D9">
        <w:t>Pri výskyte prenosného ochorenia škola vykoná opatrenia podľa pokynov príslušného regionálneho úradu verejného zdravotníctva a podľa svojho prevádzkového poriadku.</w:t>
      </w:r>
    </w:p>
    <w:p w14:paraId="727CEDB8" w14:textId="77777777" w:rsidR="00951DA0" w:rsidRPr="000A04D9" w:rsidRDefault="00A96B28">
      <w:pPr>
        <w:rPr>
          <w:rFonts w:hint="eastAsia"/>
        </w:rPr>
      </w:pPr>
      <w:r w:rsidRPr="000A04D9">
        <w:t xml:space="preserve">Zákonný zástupca je povinný bezodkladne informovať školu o závažnom infekčnom ochorení, ktoré môže mať význam pre ochranu zdravia kolektívu, ak mu takú povinnosť ukladá právny predpis alebo to vyžaduje prijatie potrebných </w:t>
      </w:r>
      <w:proofErr w:type="spellStart"/>
      <w:r w:rsidRPr="000A04D9">
        <w:t>protiepidemických</w:t>
      </w:r>
      <w:proofErr w:type="spellEnd"/>
      <w:r w:rsidRPr="000A04D9">
        <w:t xml:space="preserve"> opatrení.</w:t>
      </w:r>
    </w:p>
    <w:p w14:paraId="3DB89E1C" w14:textId="77777777" w:rsidR="00951DA0" w:rsidRPr="000A04D9" w:rsidRDefault="00A96B28">
      <w:pPr>
        <w:pStyle w:val="Nadpis2"/>
      </w:pPr>
      <w:r w:rsidRPr="000A04D9">
        <w:lastRenderedPageBreak/>
        <w:t>3. Úrazy a náhle zhoršenie zdravotného stavu</w:t>
      </w:r>
    </w:p>
    <w:p w14:paraId="6E967229" w14:textId="77777777" w:rsidR="00951DA0" w:rsidRPr="000A04D9" w:rsidRDefault="00A96B28">
      <w:pPr>
        <w:rPr>
          <w:rFonts w:hint="eastAsia"/>
        </w:rPr>
      </w:pPr>
      <w:r w:rsidRPr="000A04D9">
        <w:t>Pri úraze zamestnanec bezodkladne poskytne primeranú prvú pomoc, zabezpečí bezpečnosť ostatných detí a podľa závažnosti privolá zdravotnú pomoc. Zákonný zástupca je o úraze informovaný bez zbytočného odkladu.</w:t>
      </w:r>
    </w:p>
    <w:p w14:paraId="1CA66E81" w14:textId="77777777" w:rsidR="00951DA0" w:rsidRPr="000A04D9" w:rsidRDefault="00A96B28">
      <w:pPr>
        <w:rPr>
          <w:rFonts w:hint="eastAsia"/>
        </w:rPr>
      </w:pPr>
      <w:r w:rsidRPr="000A04D9">
        <w:t>Škola vedie evidenciu školských úrazov a pri registrovanom školskom úraze postupuje podľa platných právnych predpisov. Závažný úraz sa bezodkladne oznamuje príslušným osobám a orgánom v rozsahu ustanovenom zákonom.</w:t>
      </w:r>
    </w:p>
    <w:p w14:paraId="37EA1C03" w14:textId="77777777" w:rsidR="00951DA0" w:rsidRPr="000A04D9" w:rsidRDefault="00A96B28">
      <w:pPr>
        <w:rPr>
          <w:rFonts w:hint="eastAsia"/>
        </w:rPr>
      </w:pPr>
      <w:r w:rsidRPr="000A04D9">
        <w:t>Lekárničky a prostriedky prvej pomoci sú uložené mimo dosahu detí a ich obsah sa pravidelne kontroluje.</w:t>
      </w:r>
    </w:p>
    <w:p w14:paraId="2B416E11" w14:textId="77777777" w:rsidR="00951DA0" w:rsidRPr="000A04D9" w:rsidRDefault="00A96B28">
      <w:pPr>
        <w:pStyle w:val="Nadpis2"/>
      </w:pPr>
      <w:r w:rsidRPr="000A04D9">
        <w:t>4. Bezpečnosť na školskom dvore a pri vychádzkach</w:t>
      </w:r>
    </w:p>
    <w:p w14:paraId="082846E4" w14:textId="77777777" w:rsidR="00951DA0" w:rsidRPr="000A04D9" w:rsidRDefault="00A96B28">
      <w:pPr>
        <w:rPr>
          <w:rFonts w:hint="eastAsia"/>
        </w:rPr>
      </w:pPr>
      <w:r w:rsidRPr="000A04D9">
        <w:t>Deti používajú šmýkačky, pieskovisko, plastovú preliezku, terasu a ostatné vonkajšie hračky podľa pokynov zamestnanca a spôsobom primeraným veku.</w:t>
      </w:r>
    </w:p>
    <w:p w14:paraId="0C343B99" w14:textId="77777777" w:rsidR="00951DA0" w:rsidRPr="000A04D9" w:rsidRDefault="00A96B28">
      <w:pPr>
        <w:rPr>
          <w:rFonts w:hint="eastAsia"/>
        </w:rPr>
      </w:pPr>
      <w:r w:rsidRPr="000A04D9">
        <w:t>Zamestnanec neumožní používanie herného prvku, pri ktorom zistí poškodenie, znečistenie alebo iné bezpečnostné riziko.</w:t>
      </w:r>
    </w:p>
    <w:p w14:paraId="4ADF1AD9" w14:textId="77777777" w:rsidR="00951DA0" w:rsidRPr="000A04D9" w:rsidRDefault="00A96B28">
      <w:pPr>
        <w:rPr>
          <w:rFonts w:hint="eastAsia"/>
        </w:rPr>
      </w:pPr>
      <w:r w:rsidRPr="000A04D9">
        <w:t xml:space="preserve">Pri vychádzkach sa volí trasa primeraná veku detí. Pri prechádzaní cez cestu a pohybe v blízkosti komunikácií sa skupina organizuje tak, aby mal pedagogický zamestnanec deti pod kontrolou a aby bol dodržaný potrebný počet </w:t>
      </w:r>
      <w:proofErr w:type="spellStart"/>
      <w:r w:rsidRPr="000A04D9">
        <w:t>dozorujúcich</w:t>
      </w:r>
      <w:proofErr w:type="spellEnd"/>
      <w:r w:rsidRPr="000A04D9">
        <w:t xml:space="preserve"> osôb podľa právnych predpisov.</w:t>
      </w:r>
    </w:p>
    <w:p w14:paraId="6C15CE7F" w14:textId="77777777" w:rsidR="00951DA0" w:rsidRPr="000A04D9" w:rsidRDefault="00A96B28">
      <w:pPr>
        <w:pStyle w:val="Nadpis2"/>
      </w:pPr>
      <w:r w:rsidRPr="000A04D9">
        <w:t>5. Bezpečnosť v dvojpodlažnej budove</w:t>
      </w:r>
    </w:p>
    <w:p w14:paraId="1B9FCBE9" w14:textId="77777777" w:rsidR="00951DA0" w:rsidRPr="000A04D9" w:rsidRDefault="00A96B28">
      <w:pPr>
        <w:rPr>
          <w:rFonts w:hint="eastAsia"/>
        </w:rPr>
      </w:pPr>
      <w:r w:rsidRPr="000A04D9">
        <w:t>Schodisko je z hľadiska prevádzky materskej školy považované za priestor so zvýšeným rizikom. Deti sa po ňom pohybujú iba pod dohľadom zamestnanca. Na schodisku je zakázané behať, hrať sa, sadať si na stupne, preskakovať schody alebo sa navzájom tlačiť.</w:t>
      </w:r>
    </w:p>
    <w:p w14:paraId="5C5E612A" w14:textId="77777777" w:rsidR="00951DA0" w:rsidRPr="000A04D9" w:rsidRDefault="00A96B28">
      <w:pPr>
        <w:rPr>
          <w:rFonts w:hint="eastAsia"/>
        </w:rPr>
      </w:pPr>
      <w:r w:rsidRPr="000A04D9">
        <w:t>Presuny sa plánujú tak, aby sa na schodisku zbytočne nekrižovali skupiny detí a dospelých. Dvere a priestory pri schodisku sa udržiavajú voľné a bezpečné.</w:t>
      </w:r>
    </w:p>
    <w:p w14:paraId="2BC278F4" w14:textId="77777777" w:rsidR="00951DA0" w:rsidRPr="000A04D9" w:rsidRDefault="00A96B28">
      <w:pPr>
        <w:pStyle w:val="Nadpis2"/>
      </w:pPr>
      <w:r w:rsidRPr="000A04D9">
        <w:t>6. Ochrana pred násilím, zanedbávaním a zneužívaním</w:t>
      </w:r>
    </w:p>
    <w:p w14:paraId="5EA6E34F" w14:textId="77777777" w:rsidR="00951DA0" w:rsidRPr="000A04D9" w:rsidRDefault="00A96B28">
      <w:pPr>
        <w:rPr>
          <w:rFonts w:hint="eastAsia"/>
        </w:rPr>
      </w:pPr>
      <w:r w:rsidRPr="000A04D9">
        <w:t>Materská škola má nulovú toleranciu voči fyzickému a psychickému násiliu, ponižovaniu, zastrašovaniu, sexuálnemu obťažovaniu, zanedbávaniu alebo inému konaniu, ktoré ohrozuje dôstojnosť a bezpečnosť dieťaťa.</w:t>
      </w:r>
    </w:p>
    <w:p w14:paraId="436B3028" w14:textId="77777777" w:rsidR="00951DA0" w:rsidRPr="000A04D9" w:rsidRDefault="00A96B28">
      <w:pPr>
        <w:rPr>
          <w:rFonts w:hint="eastAsia"/>
        </w:rPr>
      </w:pPr>
      <w:r w:rsidRPr="000A04D9">
        <w:t>Ak zamestnanec zistí alebo má dôvodné podozrenie, že dieťa je týrané, zneužívané, zanedbávané alebo je iným spôsobom ohrozené, postupuje podľa osobitných právnych predpisov a interných postupov ochrany dieťaťa a informuje príslušné orgány, ak to situácia vyžaduje.</w:t>
      </w:r>
    </w:p>
    <w:p w14:paraId="02233BF0" w14:textId="77777777" w:rsidR="00951DA0" w:rsidRPr="000A04D9" w:rsidRDefault="00A96B28">
      <w:pPr>
        <w:pStyle w:val="Nadpis2"/>
      </w:pPr>
      <w:r w:rsidRPr="000A04D9">
        <w:t>7. Prevencia rizikového správania</w:t>
      </w:r>
    </w:p>
    <w:p w14:paraId="1CBF0BA7" w14:textId="77777777" w:rsidR="00951DA0" w:rsidRPr="000A04D9" w:rsidRDefault="00A96B28">
      <w:pPr>
        <w:rPr>
          <w:rFonts w:hint="eastAsia"/>
        </w:rPr>
      </w:pPr>
      <w:r w:rsidRPr="000A04D9">
        <w:t>Škola priebežne sleduje sociálnu klímu v skupine a primerane veku detí predchádza agresívnemu, vylučujúcemu, ponižujúcemu alebo inému rizikovému správaniu. Konflikty medzi deťmi sa riešia pedagogicky, bez ponižovania a s dôrazom na pomenovanie emócií, nápravu vzťahov a bezpečné hranice.</w:t>
      </w:r>
    </w:p>
    <w:p w14:paraId="682ED89D" w14:textId="77777777" w:rsidR="00951DA0" w:rsidRPr="000A04D9" w:rsidRDefault="00A96B28">
      <w:pPr>
        <w:rPr>
          <w:rFonts w:hint="eastAsia"/>
        </w:rPr>
      </w:pPr>
      <w:r w:rsidRPr="000A04D9">
        <w:t>Ak správanie dieťaťa opakovane ohrozuje jeho bezpečnosť alebo bezpečnosť iných osôb, škola spolupracuje so zákonným zástupcom a podľa potreby odporučí odbornú pomoc zariadenia poradenstva a prevencie. Zároveň posúdi potrebu podporných opatrení.</w:t>
      </w:r>
    </w:p>
    <w:p w14:paraId="6838F2CC" w14:textId="77777777" w:rsidR="00951DA0" w:rsidRPr="000A04D9" w:rsidRDefault="00A96B28">
      <w:pPr>
        <w:pStyle w:val="Nadpis2"/>
      </w:pPr>
      <w:r w:rsidRPr="000A04D9">
        <w:lastRenderedPageBreak/>
        <w:t>8. Ochrana pred diskrimináciou</w:t>
      </w:r>
    </w:p>
    <w:p w14:paraId="6BC76E4C" w14:textId="77777777" w:rsidR="00951DA0" w:rsidRPr="000A04D9" w:rsidRDefault="00A96B28">
      <w:pPr>
        <w:rPr>
          <w:rFonts w:hint="eastAsia"/>
        </w:rPr>
      </w:pPr>
      <w:r w:rsidRPr="000A04D9">
        <w:t>V materskej škole je zakázaná diskriminácia z dôvodov ustanovených právnymi predpismi. Každému dieťaťu sa poskytuje primeraný prístup k vzdelávaniu, aktivitám, priestorom a pomôckam bez neoprávneného rozdielneho zaobchádzania.</w:t>
      </w:r>
    </w:p>
    <w:p w14:paraId="5CDF52EB" w14:textId="77777777" w:rsidR="00951DA0" w:rsidRPr="000A04D9" w:rsidRDefault="00A96B28">
      <w:pPr>
        <w:rPr>
          <w:rFonts w:hint="eastAsia"/>
        </w:rPr>
      </w:pPr>
      <w:r w:rsidRPr="000A04D9">
        <w:t>Organizácia detí do menších skupín je prípustná z pedagogických, vekových, bezpečnostných alebo individuálnych dôvodov, nesmie však viesť k diskriminačnému alebo segregačnému vylučovaniu.</w:t>
      </w:r>
    </w:p>
    <w:p w14:paraId="7E7CDE34" w14:textId="77777777" w:rsidR="00951DA0" w:rsidRPr="000A04D9" w:rsidRDefault="00A96B28">
      <w:pPr>
        <w:pStyle w:val="Nadpis2"/>
      </w:pPr>
      <w:r w:rsidRPr="000A04D9">
        <w:t>9. Ochrana pred alkoholom, tabakom a inými návykovými látkami</w:t>
      </w:r>
    </w:p>
    <w:p w14:paraId="1765731E" w14:textId="77777777" w:rsidR="00951DA0" w:rsidRPr="000A04D9" w:rsidRDefault="00A96B28">
      <w:pPr>
        <w:rPr>
          <w:rFonts w:hint="eastAsia"/>
        </w:rPr>
      </w:pPr>
      <w:r w:rsidRPr="000A04D9">
        <w:t>V priestoroch a areáli materskej školy sa zakazuje fajčenie, používanie elektronických cigariet, konzumácia alkoholu a užívanie alebo prechovávanie nelegálnych návykových látok. Osoba pod vplyvom alkoholu alebo inej látky nesmie svojim konaním ohroziť dieťa ani narušiť prevádzku školy.</w:t>
      </w:r>
    </w:p>
    <w:p w14:paraId="29FE140D" w14:textId="77777777" w:rsidR="00951DA0" w:rsidRPr="000A04D9" w:rsidRDefault="00A96B28">
      <w:pPr>
        <w:pStyle w:val="Nadpis2"/>
      </w:pPr>
      <w:r w:rsidRPr="000A04D9">
        <w:t>10. Ochrana osobných údajov a súkromia</w:t>
      </w:r>
    </w:p>
    <w:p w14:paraId="1353FB83" w14:textId="77777777" w:rsidR="00951DA0" w:rsidRPr="000A04D9" w:rsidRDefault="00A96B28">
      <w:pPr>
        <w:rPr>
          <w:rFonts w:hint="eastAsia"/>
        </w:rPr>
      </w:pPr>
      <w:r w:rsidRPr="000A04D9">
        <w:t>Osobné údaje detí a zákonných zástupcov sa spracúvajú iba v zákonnom rozsahu a na určené účely. Fotografie, videozáznamy a iné výstupy sa zverejňujú alebo používajú len pri existencii príslušného právneho základu.</w:t>
      </w:r>
    </w:p>
    <w:p w14:paraId="17E47A54" w14:textId="77777777" w:rsidR="00951DA0" w:rsidRPr="000A04D9" w:rsidRDefault="00A96B28">
      <w:pPr>
        <w:rPr>
          <w:rFonts w:hint="eastAsia"/>
        </w:rPr>
      </w:pPr>
      <w:r w:rsidRPr="000A04D9">
        <w:t>Zamestnanci neposkytujú tretím osobám informácie o zdravotnom stave, rodinnej situácii, správaní alebo výsledkoch iného dieťaťa.</w:t>
      </w:r>
    </w:p>
    <w:p w14:paraId="3335A2A9" w14:textId="77777777" w:rsidR="00951DA0" w:rsidRPr="000A04D9" w:rsidRDefault="00A96B28">
      <w:pPr>
        <w:rPr>
          <w:rFonts w:hint="eastAsia"/>
        </w:rPr>
      </w:pPr>
      <w:r w:rsidRPr="000A04D9">
        <w:br w:type="page"/>
      </w:r>
    </w:p>
    <w:p w14:paraId="2BAE0570" w14:textId="77777777" w:rsidR="00951DA0" w:rsidRPr="000A04D9" w:rsidRDefault="00A96B28">
      <w:pPr>
        <w:pStyle w:val="Nadpis1"/>
      </w:pPr>
      <w:r w:rsidRPr="000A04D9">
        <w:lastRenderedPageBreak/>
        <w:t>Článok V – Podmienky nakladania s majetkom školy</w:t>
      </w:r>
    </w:p>
    <w:p w14:paraId="4E135D92" w14:textId="77777777" w:rsidR="00951DA0" w:rsidRPr="000A04D9" w:rsidRDefault="00A96B28">
      <w:pPr>
        <w:rPr>
          <w:rFonts w:hint="eastAsia"/>
        </w:rPr>
      </w:pPr>
      <w:r w:rsidRPr="000A04D9">
        <w:t>1. Majetok materskej školy a majetok používaný pri jej činnosti sa využíva hospodárne, bezpečne a iba na určený účel.</w:t>
      </w:r>
    </w:p>
    <w:p w14:paraId="57F9999B" w14:textId="77777777" w:rsidR="00951DA0" w:rsidRPr="000A04D9" w:rsidRDefault="00A96B28">
      <w:pPr>
        <w:rPr>
          <w:rFonts w:hint="eastAsia"/>
        </w:rPr>
      </w:pPr>
      <w:r w:rsidRPr="000A04D9">
        <w:t>2. Zamestnanci vedú deti primerane veku k šetrnému zaobchádzaniu s hračkami, knihami, nábytkom, didaktickými pomôckami, zariadením interiéru a prvkami školského dvora.</w:t>
      </w:r>
    </w:p>
    <w:p w14:paraId="1D86BAE8" w14:textId="77777777" w:rsidR="00951DA0" w:rsidRPr="000A04D9" w:rsidRDefault="00A96B28">
      <w:pPr>
        <w:rPr>
          <w:rFonts w:hint="eastAsia"/>
        </w:rPr>
      </w:pPr>
      <w:r w:rsidRPr="000A04D9">
        <w:t>3. Zákonný zástupca a návštevník je povinný rešpektovať pravidlá pohybu v budove a nesmie svojvoľne manipulovať so zariadením školy, vstupovať do uzamknutých priestorov alebo používať vybavenie bez súhlasu zamestnanca.</w:t>
      </w:r>
    </w:p>
    <w:p w14:paraId="54BD29D3" w14:textId="77777777" w:rsidR="00951DA0" w:rsidRPr="000A04D9" w:rsidRDefault="00A96B28">
      <w:pPr>
        <w:rPr>
          <w:rFonts w:hint="eastAsia"/>
        </w:rPr>
      </w:pPr>
      <w:r w:rsidRPr="000A04D9">
        <w:t>4. Pri zistení poškodenia zariadenia, hračky alebo herného prvku sa táto vec do odstránenia nedostatku vyradí z používania, ak by mohla ohroziť bezpečnosť.</w:t>
      </w:r>
    </w:p>
    <w:p w14:paraId="77FA71CB" w14:textId="77777777" w:rsidR="00951DA0" w:rsidRPr="000A04D9" w:rsidRDefault="00A96B28">
      <w:pPr>
        <w:rPr>
          <w:rFonts w:hint="eastAsia"/>
        </w:rPr>
      </w:pPr>
      <w:r w:rsidRPr="000A04D9">
        <w:t>5. Za cenné predmety, šperky, elektroniku, hračky alebo iné veci, ktoré dieťa prinesie do materskej školy bez dohody so školou a ktoré nie sú potrebné na vzdelávanie, škola nezodpovedá nad rámec všeobecne záväzných právnych predpisov.</w:t>
      </w:r>
    </w:p>
    <w:p w14:paraId="5DEC7965" w14:textId="77777777" w:rsidR="00951DA0" w:rsidRPr="000A04D9" w:rsidRDefault="00A96B28">
      <w:pPr>
        <w:rPr>
          <w:rFonts w:hint="eastAsia"/>
        </w:rPr>
      </w:pPr>
      <w:r w:rsidRPr="000A04D9">
        <w:t>6. Zákonný zástupca je povinný upozorniť na nebezpečný predmet, ktorý dieťa prinieslo do školy. Do materskej školy sa nesmú prinášať ostré predmety, zápalky, zapaľovače, chemikálie, lieky vo voľne prístupnom obale ani iné predmety ohrozujúce zdravie.</w:t>
      </w:r>
    </w:p>
    <w:p w14:paraId="53FA133F" w14:textId="77777777" w:rsidR="00951DA0" w:rsidRPr="000A04D9" w:rsidRDefault="00A96B28">
      <w:pPr>
        <w:rPr>
          <w:rFonts w:hint="eastAsia"/>
        </w:rPr>
      </w:pPr>
      <w:r w:rsidRPr="000A04D9">
        <w:t>7. Vstupné dvere a ďalšie bezpečnostné prvky sa používajú tak, aby sa zabránilo samovoľnému odchodu dieťaťa z budovy a nekontrolovanému vstupu cudzej osoby.</w:t>
      </w:r>
    </w:p>
    <w:p w14:paraId="3BC145E2" w14:textId="77777777" w:rsidR="00951DA0" w:rsidRPr="000A04D9" w:rsidRDefault="00A96B28">
      <w:pPr>
        <w:rPr>
          <w:rFonts w:hint="eastAsia"/>
        </w:rPr>
      </w:pPr>
      <w:r w:rsidRPr="000A04D9">
        <w:br w:type="page"/>
      </w:r>
    </w:p>
    <w:p w14:paraId="00A2BB75" w14:textId="77777777" w:rsidR="00951DA0" w:rsidRPr="000A04D9" w:rsidRDefault="00A96B28">
      <w:pPr>
        <w:pStyle w:val="Nadpis1"/>
      </w:pPr>
      <w:r w:rsidRPr="000A04D9">
        <w:lastRenderedPageBreak/>
        <w:t>Článok VI – Štandardy dodržiavania zákazu segregácie vo výchove a vzdelávaní</w:t>
      </w:r>
    </w:p>
    <w:p w14:paraId="7DFE2E7F" w14:textId="77777777" w:rsidR="00951DA0" w:rsidRPr="000A04D9" w:rsidRDefault="00A96B28">
      <w:pPr>
        <w:rPr>
          <w:rFonts w:hint="eastAsia"/>
        </w:rPr>
      </w:pPr>
      <w:r w:rsidRPr="000A04D9">
        <w:t>Súkromná materská škola Domček uplatňuje záväzné Štandardy dodržiavania zákazu segregácie vo výchove a vzdelávaní vydané Ministerstvom školstva, výskumu, vývoja a mládeže SR. Úplné aktuálne znenie štandardov je súčasťou dokumentácie školského poriadku a škola sa pri ich uplatňovaní riadi aj svojim Plánom uplatňovania Štandardov dodržiavania zákazu segregácie.</w:t>
      </w:r>
    </w:p>
    <w:p w14:paraId="1B4ACAC8" w14:textId="77777777" w:rsidR="00951DA0" w:rsidRPr="000A04D9" w:rsidRDefault="00A96B28">
      <w:pPr>
        <w:rPr>
          <w:rFonts w:hint="eastAsia"/>
        </w:rPr>
      </w:pPr>
      <w:r w:rsidRPr="000A04D9">
        <w:t>V tomto školskom poriadku sú pravidlá zákazu segregácie zapracované súvisle v ustanoveniach o právach detí, organizácii vzdelávania, používaní priestorov, prístupe k aktivitám, podpore detí a ochrane pred diskrimináciou.</w:t>
      </w:r>
    </w:p>
    <w:p w14:paraId="1F52176D" w14:textId="77777777" w:rsidR="00951DA0" w:rsidRPr="000A04D9" w:rsidRDefault="00951DA0">
      <w:pPr>
        <w:rPr>
          <w:rFonts w:hint="eastAsia"/>
        </w:rPr>
      </w:pPr>
    </w:p>
    <w:p w14:paraId="2B596FFD" w14:textId="77777777" w:rsidR="00951DA0" w:rsidRPr="000A04D9" w:rsidRDefault="00951DA0">
      <w:pPr>
        <w:rPr>
          <w:rFonts w:hint="eastAsia"/>
        </w:rPr>
      </w:pPr>
    </w:p>
    <w:p w14:paraId="212A0A03" w14:textId="77777777" w:rsidR="00951DA0" w:rsidRPr="000A04D9" w:rsidRDefault="00A96B28">
      <w:pPr>
        <w:rPr>
          <w:rFonts w:hint="eastAsia"/>
        </w:rPr>
      </w:pPr>
      <w:r w:rsidRPr="000A04D9">
        <w:t>1. Súkromná materská škola Domček dodržiava záväzné štandardy zákazu segregácie vo výchove a vzdelávaní vydané ministerstvom školstva a uplatňuje ich vo všetkých oblastiach svojej činnosti.</w:t>
      </w:r>
    </w:p>
    <w:p w14:paraId="64CEEB68" w14:textId="77777777" w:rsidR="00951DA0" w:rsidRPr="000A04D9" w:rsidRDefault="00A96B28">
      <w:pPr>
        <w:rPr>
          <w:rFonts w:hint="eastAsia"/>
        </w:rPr>
      </w:pPr>
      <w:r w:rsidRPr="000A04D9">
        <w:t>2. Škola zabezpečuje, aby žiadne dieťa nebolo neoprávnene priestorovo, organizačne alebo sociálne oddeľované od ostatných detí z dôvodu chráneného znaku alebo iného diskriminačného dôvodu.</w:t>
      </w:r>
    </w:p>
    <w:p w14:paraId="7129D835" w14:textId="77777777" w:rsidR="00951DA0" w:rsidRPr="000A04D9" w:rsidRDefault="00A96B28">
      <w:pPr>
        <w:rPr>
          <w:rFonts w:hint="eastAsia"/>
        </w:rPr>
      </w:pPr>
      <w:r w:rsidRPr="000A04D9">
        <w:t>3. Priestorová organizácia:</w:t>
      </w:r>
    </w:p>
    <w:p w14:paraId="6D586AE1" w14:textId="77777777" w:rsidR="00951DA0" w:rsidRPr="000A04D9" w:rsidRDefault="00A96B28">
      <w:pPr>
        <w:spacing w:after="60"/>
        <w:ind w:left="312" w:hanging="142"/>
        <w:rPr>
          <w:rFonts w:hint="eastAsia"/>
        </w:rPr>
      </w:pPr>
      <w:r w:rsidRPr="000A04D9">
        <w:rPr>
          <w:b/>
        </w:rPr>
        <w:t xml:space="preserve">• </w:t>
      </w:r>
      <w:r w:rsidRPr="000A04D9">
        <w:t xml:space="preserve">všetky deti majú podľa veku a potrieb rovnocenný prístup k </w:t>
      </w:r>
      <w:proofErr w:type="spellStart"/>
      <w:r w:rsidRPr="000A04D9">
        <w:t>triedovým</w:t>
      </w:r>
      <w:proofErr w:type="spellEnd"/>
      <w:r w:rsidRPr="000A04D9">
        <w:t xml:space="preserve"> priestorom, jedálni, hygienickým zariadeniam, školskému dvoru, pomôckam a aktivitám,</w:t>
      </w:r>
    </w:p>
    <w:p w14:paraId="74091CDE" w14:textId="77777777" w:rsidR="00951DA0" w:rsidRPr="000A04D9" w:rsidRDefault="00A96B28">
      <w:pPr>
        <w:spacing w:after="60"/>
        <w:ind w:left="312" w:hanging="142"/>
        <w:rPr>
          <w:rFonts w:hint="eastAsia"/>
        </w:rPr>
      </w:pPr>
      <w:r w:rsidRPr="000A04D9">
        <w:rPr>
          <w:b/>
        </w:rPr>
        <w:t xml:space="preserve">• </w:t>
      </w:r>
      <w:r w:rsidRPr="000A04D9">
        <w:t>využívanie samostatnej miestnosti deťmi plniacimi povinné predprimárne vzdelávanie je pedagogickým organizačným opatrením a nesmie byť založené na diskriminačnom dôvode,</w:t>
      </w:r>
    </w:p>
    <w:p w14:paraId="1CA5567A" w14:textId="77777777" w:rsidR="00951DA0" w:rsidRPr="000A04D9" w:rsidRDefault="00A96B28">
      <w:pPr>
        <w:spacing w:after="60"/>
        <w:ind w:left="312" w:hanging="142"/>
        <w:rPr>
          <w:rFonts w:hint="eastAsia"/>
        </w:rPr>
      </w:pPr>
      <w:r w:rsidRPr="000A04D9">
        <w:rPr>
          <w:b/>
        </w:rPr>
        <w:t xml:space="preserve">• </w:t>
      </w:r>
      <w:r w:rsidRPr="000A04D9">
        <w:t>podporné alebo individuálne aktivity sa organizujú len v rozsahu potrebnom na vzdelávací cieľ alebo podporu konkrétneho dieťaťa.</w:t>
      </w:r>
    </w:p>
    <w:p w14:paraId="0DF35A78" w14:textId="77777777" w:rsidR="00951DA0" w:rsidRPr="000A04D9" w:rsidRDefault="00A96B28">
      <w:pPr>
        <w:rPr>
          <w:rFonts w:hint="eastAsia"/>
        </w:rPr>
      </w:pPr>
      <w:r w:rsidRPr="000A04D9">
        <w:t>4. Organizačná rovnosť:</w:t>
      </w:r>
    </w:p>
    <w:p w14:paraId="4BE26065" w14:textId="77777777" w:rsidR="00951DA0" w:rsidRPr="000A04D9" w:rsidRDefault="00A96B28">
      <w:pPr>
        <w:spacing w:after="60"/>
        <w:ind w:left="312" w:hanging="142"/>
        <w:rPr>
          <w:rFonts w:hint="eastAsia"/>
        </w:rPr>
      </w:pPr>
      <w:r w:rsidRPr="000A04D9">
        <w:rPr>
          <w:b/>
        </w:rPr>
        <w:t xml:space="preserve">• </w:t>
      </w:r>
      <w:r w:rsidRPr="000A04D9">
        <w:t>deti sa zaraďujú do aktivít, skupín a denných činností podľa pedagogických, vekových, vývinových a bezpečnostných potrieb, nie podľa etnického, sociálneho, náboženského alebo iného chráneného znaku,</w:t>
      </w:r>
    </w:p>
    <w:p w14:paraId="4698E260" w14:textId="77777777" w:rsidR="00951DA0" w:rsidRPr="000A04D9" w:rsidRDefault="00A96B28">
      <w:pPr>
        <w:spacing w:after="60"/>
        <w:ind w:left="312" w:hanging="142"/>
        <w:rPr>
          <w:rFonts w:hint="eastAsia"/>
        </w:rPr>
      </w:pPr>
      <w:r w:rsidRPr="000A04D9">
        <w:rPr>
          <w:b/>
        </w:rPr>
        <w:t xml:space="preserve">• </w:t>
      </w:r>
      <w:r w:rsidRPr="000A04D9">
        <w:t>všetky deti majú primeranú možnosť zúčastniť sa podujatí a aktivít školy za rovnakých podmienok,</w:t>
      </w:r>
    </w:p>
    <w:p w14:paraId="723154FD" w14:textId="77777777" w:rsidR="00951DA0" w:rsidRPr="000A04D9" w:rsidRDefault="00A96B28">
      <w:pPr>
        <w:spacing w:after="60"/>
        <w:ind w:left="312" w:hanging="142"/>
        <w:rPr>
          <w:rFonts w:hint="eastAsia"/>
        </w:rPr>
      </w:pPr>
      <w:r w:rsidRPr="000A04D9">
        <w:rPr>
          <w:b/>
        </w:rPr>
        <w:t xml:space="preserve">• </w:t>
      </w:r>
      <w:r w:rsidRPr="000A04D9">
        <w:t>podporné opatrenia sa poskytujú tak, aby podporovali začlenenie dieťaťa do kolektívu.</w:t>
      </w:r>
    </w:p>
    <w:p w14:paraId="69965F20" w14:textId="77777777" w:rsidR="00951DA0" w:rsidRPr="000A04D9" w:rsidRDefault="00A96B28">
      <w:pPr>
        <w:rPr>
          <w:rFonts w:hint="eastAsia"/>
        </w:rPr>
      </w:pPr>
      <w:r w:rsidRPr="000A04D9">
        <w:t>5. Sociálne začlenenie:</w:t>
      </w:r>
    </w:p>
    <w:p w14:paraId="48CC3A26" w14:textId="77777777" w:rsidR="00951DA0" w:rsidRPr="000A04D9" w:rsidRDefault="00A96B28">
      <w:pPr>
        <w:spacing w:after="60"/>
        <w:ind w:left="312" w:hanging="142"/>
        <w:rPr>
          <w:rFonts w:hint="eastAsia"/>
        </w:rPr>
      </w:pPr>
      <w:r w:rsidRPr="000A04D9">
        <w:rPr>
          <w:b/>
        </w:rPr>
        <w:t xml:space="preserve">• </w:t>
      </w:r>
      <w:r w:rsidRPr="000A04D9">
        <w:t>zamestnanci podporujú rešpektujúce vzťahy medzi deťmi, spoluprácu a prijatie rozmanitosti,</w:t>
      </w:r>
    </w:p>
    <w:p w14:paraId="5DDF9061" w14:textId="77777777" w:rsidR="00951DA0" w:rsidRPr="000A04D9" w:rsidRDefault="00A96B28">
      <w:pPr>
        <w:spacing w:after="60"/>
        <w:ind w:left="312" w:hanging="142"/>
        <w:rPr>
          <w:rFonts w:hint="eastAsia"/>
        </w:rPr>
      </w:pPr>
      <w:r w:rsidRPr="000A04D9">
        <w:rPr>
          <w:b/>
        </w:rPr>
        <w:t xml:space="preserve">• </w:t>
      </w:r>
      <w:r w:rsidRPr="000A04D9">
        <w:t>škola bezodkladne reaguje na prejavy vylučovania, ponižovania, predsudkov a diskriminačného správania,</w:t>
      </w:r>
    </w:p>
    <w:p w14:paraId="64B2CB81" w14:textId="77777777" w:rsidR="00951DA0" w:rsidRPr="000A04D9" w:rsidRDefault="00A96B28">
      <w:pPr>
        <w:spacing w:after="60"/>
        <w:ind w:left="312" w:hanging="142"/>
        <w:rPr>
          <w:rFonts w:hint="eastAsia"/>
        </w:rPr>
      </w:pPr>
      <w:r w:rsidRPr="000A04D9">
        <w:rPr>
          <w:b/>
        </w:rPr>
        <w:t xml:space="preserve">• </w:t>
      </w:r>
      <w:r w:rsidRPr="000A04D9">
        <w:t>komunikácia so zákonnými zástupcami je vecná a rovnaké pravidlá sa uplatňujú bez neoprávnených rozdielov.</w:t>
      </w:r>
    </w:p>
    <w:p w14:paraId="3A35EDC7" w14:textId="77777777" w:rsidR="00951DA0" w:rsidRPr="000A04D9" w:rsidRDefault="00A96B28">
      <w:pPr>
        <w:rPr>
          <w:rFonts w:hint="eastAsia"/>
        </w:rPr>
      </w:pPr>
      <w:r w:rsidRPr="000A04D9">
        <w:t>6. Ak škola identifikuje riziko segregácie alebo nerovného zaobchádzania, prijme primerané nápravné opatrenia a podľa potreby spolupracuje so zriaďovateľom, zariadením poradenstva a prevencie alebo iným príslušným subjektom.</w:t>
      </w:r>
    </w:p>
    <w:p w14:paraId="41EFC3EF" w14:textId="77777777" w:rsidR="00951DA0" w:rsidRPr="000A04D9" w:rsidRDefault="00A96B28">
      <w:pPr>
        <w:rPr>
          <w:rFonts w:hint="eastAsia"/>
        </w:rPr>
      </w:pPr>
      <w:r w:rsidRPr="000A04D9">
        <w:t>7. Škola postupuje aj podľa vlastného plánu uplatňovania štandardov dodržiavania zákazu segregácie, ak je jeho vypracovanie podľa aktuálnych pravidiel potrebné.</w:t>
      </w:r>
    </w:p>
    <w:p w14:paraId="263C7D18" w14:textId="77777777" w:rsidR="00951DA0" w:rsidRPr="000A04D9" w:rsidRDefault="00A96B28">
      <w:pPr>
        <w:rPr>
          <w:rFonts w:hint="eastAsia"/>
        </w:rPr>
      </w:pPr>
      <w:r w:rsidRPr="000A04D9">
        <w:br w:type="page"/>
      </w:r>
    </w:p>
    <w:p w14:paraId="7997D051" w14:textId="77777777" w:rsidR="00951DA0" w:rsidRPr="000A04D9" w:rsidRDefault="00A96B28">
      <w:pPr>
        <w:pStyle w:val="Nadpis1"/>
      </w:pPr>
      <w:r w:rsidRPr="000A04D9">
        <w:lastRenderedPageBreak/>
        <w:t>Článok VII – Zmeny a doplnenia školského poriadku</w:t>
      </w:r>
    </w:p>
    <w:p w14:paraId="501FA205" w14:textId="77777777" w:rsidR="00951DA0" w:rsidRPr="000A04D9" w:rsidRDefault="00A96B28">
      <w:pPr>
        <w:rPr>
          <w:rFonts w:hint="eastAsia"/>
        </w:rPr>
      </w:pPr>
      <w:r w:rsidRPr="000A04D9">
        <w:t>1. Zmeny a doplnenia školského poriadku sa vykonávajú písomným dodatkom alebo vydaním nového školského poriadku.</w:t>
      </w:r>
    </w:p>
    <w:p w14:paraId="6897778D" w14:textId="77777777" w:rsidR="00951DA0" w:rsidRPr="000A04D9" w:rsidRDefault="00A96B28">
      <w:pPr>
        <w:rPr>
          <w:rFonts w:hint="eastAsia"/>
        </w:rPr>
      </w:pPr>
      <w:r w:rsidRPr="000A04D9">
        <w:t>2. Každý dodatok sa prerokuje v pedagogickej rade a v orgáne školskej samosprávy v rozsahu ustanovenom právnymi predpismi.</w:t>
      </w:r>
    </w:p>
    <w:p w14:paraId="15D23EFB" w14:textId="77777777" w:rsidR="00951DA0" w:rsidRPr="000A04D9" w:rsidRDefault="00A96B28">
      <w:pPr>
        <w:rPr>
          <w:rFonts w:hint="eastAsia"/>
        </w:rPr>
      </w:pPr>
      <w:r w:rsidRPr="000A04D9">
        <w:t>3. Zmena prevádzkového času sa vykoná po schválení zriaďovateľom.</w:t>
      </w:r>
    </w:p>
    <w:p w14:paraId="3DC6E618" w14:textId="77777777" w:rsidR="00951DA0" w:rsidRPr="000A04D9" w:rsidRDefault="00A96B28">
      <w:pPr>
        <w:rPr>
          <w:rFonts w:hint="eastAsia"/>
        </w:rPr>
      </w:pPr>
      <w:r w:rsidRPr="000A04D9">
        <w:t>4. Ak počet alebo rozsah zmien znižuje prehľadnosť dokumentu, vydá sa nové úplné znenie školského poriadku.</w:t>
      </w:r>
    </w:p>
    <w:p w14:paraId="1276086E" w14:textId="77777777" w:rsidR="00951DA0" w:rsidRPr="000A04D9" w:rsidRDefault="00A96B28">
      <w:pPr>
        <w:rPr>
          <w:rFonts w:hint="eastAsia"/>
        </w:rPr>
      </w:pPr>
      <w:r w:rsidRPr="000A04D9">
        <w:t>5. Zmeny sa evidujú v zázname o zmenách a doplneniach na začiatku dokumentu.</w:t>
      </w:r>
    </w:p>
    <w:p w14:paraId="552E120A" w14:textId="77777777" w:rsidR="00951DA0" w:rsidRPr="000A04D9" w:rsidRDefault="00A96B28">
      <w:pPr>
        <w:pStyle w:val="Nadpis1"/>
      </w:pPr>
      <w:r w:rsidRPr="000A04D9">
        <w:t>Článok VIII – Záverečné ustanovenia</w:t>
      </w:r>
    </w:p>
    <w:p w14:paraId="6376FEAB" w14:textId="4CF075A1" w:rsidR="00951DA0" w:rsidRPr="000A04D9" w:rsidRDefault="00A96B28">
      <w:pPr>
        <w:rPr>
          <w:rFonts w:hint="eastAsia"/>
        </w:rPr>
      </w:pPr>
      <w:r w:rsidRPr="000A04D9">
        <w:t xml:space="preserve">1. Školský poriadok bol prerokovaný v pedagogickej rade dňa </w:t>
      </w:r>
      <w:r w:rsidR="00FE2B96" w:rsidRPr="000A04D9">
        <w:t>31.08.2026</w:t>
      </w:r>
      <w:r w:rsidRPr="000A04D9">
        <w:t xml:space="preserve"> a v rade školy dňa </w:t>
      </w:r>
      <w:r w:rsidR="00FE2B96" w:rsidRPr="000A04D9">
        <w:t>01.09.2026</w:t>
      </w:r>
      <w:r w:rsidRPr="000A04D9">
        <w:t>.</w:t>
      </w:r>
    </w:p>
    <w:p w14:paraId="6714DBAE" w14:textId="17E15D3A" w:rsidR="00951DA0" w:rsidRPr="000A04D9" w:rsidRDefault="00A96B28">
      <w:pPr>
        <w:rPr>
          <w:rFonts w:hint="eastAsia"/>
        </w:rPr>
      </w:pPr>
      <w:r w:rsidRPr="000A04D9">
        <w:t>2. Školský poriadok nadobúda účinnosť dňa</w:t>
      </w:r>
      <w:r w:rsidR="00FE2B96" w:rsidRPr="000A04D9">
        <w:t xml:space="preserve"> 01.09.2026</w:t>
      </w:r>
      <w:r w:rsidRPr="000A04D9">
        <w:t>.</w:t>
      </w:r>
    </w:p>
    <w:p w14:paraId="263CA231" w14:textId="77777777" w:rsidR="00951DA0" w:rsidRPr="000A04D9" w:rsidRDefault="00A96B28">
      <w:pPr>
        <w:rPr>
          <w:rFonts w:hint="eastAsia"/>
        </w:rPr>
      </w:pPr>
      <w:r w:rsidRPr="000A04D9">
        <w:t>3. Dňom nadobudnutia účinnosti tohto školského poriadku sa zrušuje predchádzajúci školský poriadok, ak bol vydaný.</w:t>
      </w:r>
    </w:p>
    <w:p w14:paraId="7F26EE90" w14:textId="77777777" w:rsidR="00951DA0" w:rsidRPr="000A04D9" w:rsidRDefault="00A96B28">
      <w:pPr>
        <w:rPr>
          <w:rFonts w:hint="eastAsia"/>
        </w:rPr>
      </w:pPr>
      <w:r w:rsidRPr="000A04D9">
        <w:t>4. Školský poriadok je zverejnený na mieste prístupnom zákonným zástupcom a zamestnancom a podľa možností aj na webovom sídle školy.</w:t>
      </w:r>
    </w:p>
    <w:p w14:paraId="139B166E" w14:textId="77777777" w:rsidR="00951DA0" w:rsidRPr="000A04D9" w:rsidRDefault="00A96B28">
      <w:pPr>
        <w:rPr>
          <w:rFonts w:hint="eastAsia"/>
        </w:rPr>
      </w:pPr>
      <w:r w:rsidRPr="000A04D9">
        <w:t>5. Zamestnanci školy sú so školským poriadkom preukázateľne oboznámení. Zákonní zástupcovia sú informovaní o jeho vydaní, umiestnení a povinnosti dodržiavať ho.</w:t>
      </w:r>
    </w:p>
    <w:p w14:paraId="3FB84736" w14:textId="77777777" w:rsidR="00951DA0" w:rsidRPr="000A04D9" w:rsidRDefault="00A96B28">
      <w:pPr>
        <w:rPr>
          <w:rFonts w:hint="eastAsia"/>
        </w:rPr>
      </w:pPr>
      <w:r w:rsidRPr="000A04D9">
        <w:t>6. Prílohy školského poriadku tvoria jeho neoddeliteľnú súčasť.</w:t>
      </w:r>
    </w:p>
    <w:p w14:paraId="1B90C6E0" w14:textId="7D1A788D" w:rsidR="00951DA0" w:rsidRPr="000A04D9" w:rsidRDefault="00A96B28">
      <w:pPr>
        <w:spacing w:before="480"/>
        <w:rPr>
          <w:rFonts w:hint="eastAsia"/>
        </w:rPr>
      </w:pPr>
      <w:r w:rsidRPr="000A04D9">
        <w:rPr>
          <w:b/>
        </w:rPr>
        <w:t xml:space="preserve">V Zvolene dňa: </w:t>
      </w:r>
      <w:r w:rsidR="00FE2B96" w:rsidRPr="000A04D9">
        <w:t>01.09.2026</w:t>
      </w:r>
    </w:p>
    <w:p w14:paraId="1C2A3434" w14:textId="77777777" w:rsidR="00951DA0" w:rsidRPr="000A04D9" w:rsidRDefault="00A96B28">
      <w:pPr>
        <w:spacing w:before="360"/>
        <w:rPr>
          <w:rFonts w:hint="eastAsia"/>
        </w:rPr>
      </w:pPr>
      <w:r w:rsidRPr="000A04D9">
        <w:t>________________________________________</w:t>
      </w:r>
      <w:r w:rsidRPr="000A04D9">
        <w:br/>
        <w:t>riaditeľ/riaditeľka materskej školy</w:t>
      </w:r>
    </w:p>
    <w:p w14:paraId="1A21648B" w14:textId="77777777" w:rsidR="00951DA0" w:rsidRPr="000A04D9" w:rsidRDefault="00A96B28">
      <w:pPr>
        <w:rPr>
          <w:rFonts w:hint="eastAsia"/>
        </w:rPr>
      </w:pPr>
      <w:r w:rsidRPr="000A04D9">
        <w:br w:type="page"/>
      </w:r>
    </w:p>
    <w:p w14:paraId="0E1ADE13" w14:textId="77777777" w:rsidR="00951DA0" w:rsidRPr="000A04D9" w:rsidRDefault="00A96B28">
      <w:pPr>
        <w:pStyle w:val="Nadpis1"/>
      </w:pPr>
      <w:r w:rsidRPr="000A04D9">
        <w:lastRenderedPageBreak/>
        <w:t>Príloha č. 1 – Denný poriadok Súkromnej materskej školy Domček</w:t>
      </w:r>
    </w:p>
    <w:p w14:paraId="37C62D82" w14:textId="77777777" w:rsidR="00951DA0" w:rsidRPr="000A04D9" w:rsidRDefault="00A96B28">
      <w:pPr>
        <w:rPr>
          <w:rFonts w:hint="eastAsia"/>
        </w:rPr>
      </w:pPr>
      <w:r w:rsidRPr="000A04D9">
        <w:t>Denný poriadok vymedzuje striedanie denných činností, ktoré zabezpečujú plynulý a všestranný rozvoj dieťaťa. Je pružný; pevne sú stanovené najmä časy prevádzky a podávania stravy.</w:t>
      </w:r>
    </w:p>
    <w:p w14:paraId="48CCAD51" w14:textId="77777777" w:rsidR="00951DA0" w:rsidRPr="000A04D9" w:rsidRDefault="00A96B28">
      <w:pPr>
        <w:pStyle w:val="Nadpis2"/>
      </w:pPr>
      <w:r w:rsidRPr="000A04D9">
        <w:t>6:30 – otvorenie materskej školy</w:t>
      </w:r>
    </w:p>
    <w:p w14:paraId="6F21D523" w14:textId="77777777" w:rsidR="00951DA0" w:rsidRPr="000A04D9" w:rsidRDefault="00A96B28">
      <w:pPr>
        <w:rPr>
          <w:rFonts w:hint="eastAsia"/>
        </w:rPr>
      </w:pPr>
      <w:r w:rsidRPr="000A04D9">
        <w:t>Schádzanie detí, ranný filter, hry a činnosti podľa výberu detí, individuálne, skupinové alebo spoločné aktivity, jazykové chvíľky, rozhovory, plánovanie aktivít a ranný kruh.</w:t>
      </w:r>
    </w:p>
    <w:p w14:paraId="7FFAA250" w14:textId="77777777" w:rsidR="00951DA0" w:rsidRPr="000A04D9" w:rsidRDefault="00A96B28">
      <w:pPr>
        <w:rPr>
          <w:rFonts w:hint="eastAsia"/>
        </w:rPr>
      </w:pPr>
      <w:r w:rsidRPr="000A04D9">
        <w:t>Zdravotné cvičenia – každodenné pohybové, zdravotné, dychové a relaxačné cvičenia primerané veku a potrebám detí.</w:t>
      </w:r>
    </w:p>
    <w:p w14:paraId="4D31C7FB" w14:textId="77777777" w:rsidR="00951DA0" w:rsidRPr="000A04D9" w:rsidRDefault="00A96B28">
      <w:pPr>
        <w:rPr>
          <w:rFonts w:hint="eastAsia"/>
        </w:rPr>
      </w:pPr>
      <w:r w:rsidRPr="000A04D9">
        <w:t>8:00 – uzamknutie vstupu do materskej školy. Neskorší príchod dieťaťa je možný po predchádzajúcej dohode.</w:t>
      </w:r>
    </w:p>
    <w:p w14:paraId="09D1B7D6" w14:textId="77777777" w:rsidR="00951DA0" w:rsidRPr="000A04D9" w:rsidRDefault="00A96B28">
      <w:pPr>
        <w:pStyle w:val="Nadpis2"/>
      </w:pPr>
      <w:r w:rsidRPr="000A04D9">
        <w:t>8:45 – desiata</w:t>
      </w:r>
    </w:p>
    <w:p w14:paraId="4D864370" w14:textId="77777777" w:rsidR="00951DA0" w:rsidRPr="000A04D9" w:rsidRDefault="00A96B28">
      <w:pPr>
        <w:rPr>
          <w:rFonts w:hint="eastAsia"/>
        </w:rPr>
      </w:pPr>
      <w:r w:rsidRPr="000A04D9">
        <w:t>Osobná hygiena, stolovanie a upevňovanie hygienických, stravovacích a spoločenských návykov.</w:t>
      </w:r>
    </w:p>
    <w:p w14:paraId="32D61075" w14:textId="77777777" w:rsidR="00951DA0" w:rsidRPr="000A04D9" w:rsidRDefault="00A96B28">
      <w:pPr>
        <w:rPr>
          <w:rFonts w:hint="eastAsia"/>
        </w:rPr>
      </w:pPr>
      <w:r w:rsidRPr="000A04D9">
        <w:t xml:space="preserve">Vzdelávacie aktivity – sprostredkovanie plánovaných vzdelávacích obsahov v oblastiach Jazyk a komunikácia, Matematika a práca s informáciami, Človek a príroda, Človek a spoločnosť, Človek a svet práce, Umenie a kultúra, Zdravie a pohyb. Aktivity sa realizujú najmä formou hry a ich edukačný zámer korešponduje so </w:t>
      </w:r>
      <w:proofErr w:type="spellStart"/>
      <w:r w:rsidRPr="000A04D9">
        <w:t>ŠkVP</w:t>
      </w:r>
      <w:proofErr w:type="spellEnd"/>
      <w:r w:rsidRPr="000A04D9">
        <w:t xml:space="preserve"> a ŠVP.</w:t>
      </w:r>
    </w:p>
    <w:p w14:paraId="59421A24" w14:textId="77777777" w:rsidR="00951DA0" w:rsidRPr="000A04D9" w:rsidRDefault="00A96B28">
      <w:pPr>
        <w:pStyle w:val="Nadpis2"/>
      </w:pPr>
      <w:r w:rsidRPr="000A04D9">
        <w:t>približne 9:45 – pobyt vonku</w:t>
      </w:r>
    </w:p>
    <w:p w14:paraId="57F1B569" w14:textId="77777777" w:rsidR="00951DA0" w:rsidRPr="000A04D9" w:rsidRDefault="00A96B28">
      <w:pPr>
        <w:rPr>
          <w:rFonts w:hint="eastAsia"/>
        </w:rPr>
      </w:pPr>
      <w:r w:rsidRPr="000A04D9">
        <w:t>Pobyt na školskom dvore alebo vychádzka do blízkeho okolia. Realizujú sa najmä spontánne pohybové aktivity, hry a činnosti podľa výberu detí, environmentálne, poznávacie a sezónne činnosti. Pobyt sa prispôsobuje poveternostným a bezpečnostným podmienkam.</w:t>
      </w:r>
    </w:p>
    <w:p w14:paraId="6EC97148" w14:textId="77777777" w:rsidR="00951DA0" w:rsidRPr="000A04D9" w:rsidRDefault="00A96B28">
      <w:pPr>
        <w:rPr>
          <w:rFonts w:hint="eastAsia"/>
        </w:rPr>
      </w:pPr>
      <w:r w:rsidRPr="000A04D9">
        <w:t>Po návrate nasleduje prezliekanie, osobná hygiena a príprava na obed.</w:t>
      </w:r>
    </w:p>
    <w:p w14:paraId="410BC5D3" w14:textId="77777777" w:rsidR="00951DA0" w:rsidRPr="000A04D9" w:rsidRDefault="00A96B28">
      <w:pPr>
        <w:pStyle w:val="Nadpis2"/>
      </w:pPr>
      <w:r w:rsidRPr="000A04D9">
        <w:t>11:45 – obed</w:t>
      </w:r>
    </w:p>
    <w:p w14:paraId="7BB1146D" w14:textId="77777777" w:rsidR="00951DA0" w:rsidRPr="000A04D9" w:rsidRDefault="00A96B28">
      <w:pPr>
        <w:rPr>
          <w:rFonts w:hint="eastAsia"/>
        </w:rPr>
      </w:pPr>
      <w:r w:rsidRPr="000A04D9">
        <w:t>Stolovanie, rozvoj samostatnosti a kultúrnych návykov.</w:t>
      </w:r>
    </w:p>
    <w:p w14:paraId="5369A590" w14:textId="77777777" w:rsidR="00951DA0" w:rsidRPr="000A04D9" w:rsidRDefault="00A96B28">
      <w:pPr>
        <w:rPr>
          <w:rFonts w:hint="eastAsia"/>
        </w:rPr>
      </w:pPr>
      <w:r w:rsidRPr="000A04D9">
        <w:t>Po obede nasleduje osobná hygiena a príprava na odpočinok.</w:t>
      </w:r>
    </w:p>
    <w:p w14:paraId="17016AD8" w14:textId="77777777" w:rsidR="00951DA0" w:rsidRPr="000A04D9" w:rsidRDefault="00A96B28">
      <w:pPr>
        <w:rPr>
          <w:rFonts w:hint="eastAsia"/>
        </w:rPr>
      </w:pPr>
      <w:r w:rsidRPr="000A04D9">
        <w:t>12:00 – prvý bežný čas na vyzdvihnutie detí, ktoré odchádzajú po obede.</w:t>
      </w:r>
    </w:p>
    <w:p w14:paraId="2C6C98AB" w14:textId="77777777" w:rsidR="00951DA0" w:rsidRPr="000A04D9" w:rsidRDefault="00A96B28">
      <w:pPr>
        <w:pStyle w:val="Nadpis2"/>
      </w:pPr>
      <w:r w:rsidRPr="000A04D9">
        <w:t>odpočinok</w:t>
      </w:r>
    </w:p>
    <w:p w14:paraId="5D299470" w14:textId="77777777" w:rsidR="00951DA0" w:rsidRPr="000A04D9" w:rsidRDefault="00A96B28">
      <w:pPr>
        <w:rPr>
          <w:rFonts w:hint="eastAsia"/>
        </w:rPr>
      </w:pPr>
      <w:r w:rsidRPr="000A04D9">
        <w:t>Odpočinok sa realizuje každý deň po obede a trvá najmenej 30 minút. Mladšie deti a deti s vyššou potrebou spánku spia podľa individuálnej potreby. Deti, ktoré po primeranom odpočinku nepotrebujú spať, sa môžu venovať pokojným a nerušivým činnostiam.</w:t>
      </w:r>
    </w:p>
    <w:p w14:paraId="1F306EFF" w14:textId="77777777" w:rsidR="00951DA0" w:rsidRPr="000A04D9" w:rsidRDefault="00A96B28">
      <w:pPr>
        <w:rPr>
          <w:rFonts w:hint="eastAsia"/>
        </w:rPr>
      </w:pPr>
      <w:r w:rsidRPr="000A04D9">
        <w:t>Po odpočinku nasleduje postupné vstávanie, úprava priestoru, obliekanie a osobná hygiena.</w:t>
      </w:r>
    </w:p>
    <w:p w14:paraId="201EEC1A" w14:textId="77777777" w:rsidR="00951DA0" w:rsidRPr="000A04D9" w:rsidRDefault="00A96B28">
      <w:pPr>
        <w:pStyle w:val="Nadpis2"/>
      </w:pPr>
      <w:r w:rsidRPr="000A04D9">
        <w:t>14:30 – olovrant</w:t>
      </w:r>
    </w:p>
    <w:p w14:paraId="5D547583" w14:textId="77777777" w:rsidR="00951DA0" w:rsidRPr="000A04D9" w:rsidRDefault="00A96B28">
      <w:pPr>
        <w:rPr>
          <w:rFonts w:hint="eastAsia"/>
        </w:rPr>
      </w:pPr>
      <w:r w:rsidRPr="000A04D9">
        <w:t>Stolovanie a upevňovanie hygienických, stravovacích a spoločenských návykov.</w:t>
      </w:r>
    </w:p>
    <w:p w14:paraId="0C2D1B27" w14:textId="77777777" w:rsidR="00951DA0" w:rsidRPr="000A04D9" w:rsidRDefault="00A96B28">
      <w:pPr>
        <w:rPr>
          <w:rFonts w:hint="eastAsia"/>
        </w:rPr>
      </w:pPr>
      <w:r w:rsidRPr="000A04D9">
        <w:t>Po olovrante, spravidla od 14:30 hod., je druhý bežný čas na postupné vyzdvihovanie detí. Iný čas vyzdvihnutia je možný po predchádzajúcej dohode, podľa možností oznámenej deň vopred.</w:t>
      </w:r>
    </w:p>
    <w:p w14:paraId="3977649C" w14:textId="77777777" w:rsidR="00951DA0" w:rsidRPr="000A04D9" w:rsidRDefault="00A96B28">
      <w:pPr>
        <w:rPr>
          <w:rFonts w:hint="eastAsia"/>
        </w:rPr>
      </w:pPr>
      <w:r w:rsidRPr="000A04D9">
        <w:t>Popoludňajšie vzdelávacie aktivity, opakovanie a upevňovanie poznatkov, individuálna práca, tvorivé, pohybové a hudobno-pohybové činnosti.</w:t>
      </w:r>
    </w:p>
    <w:p w14:paraId="345B8C6A" w14:textId="77777777" w:rsidR="00951DA0" w:rsidRPr="000A04D9" w:rsidRDefault="00A96B28">
      <w:pPr>
        <w:rPr>
          <w:rFonts w:hint="eastAsia"/>
        </w:rPr>
      </w:pPr>
      <w:r w:rsidRPr="000A04D9">
        <w:t>Hry a činnosti podľa výberu detí do postupného odchodu domov; podľa počasia môže byť zaradený aj popoludňajší pobyt vonku.</w:t>
      </w:r>
    </w:p>
    <w:p w14:paraId="37268CE2" w14:textId="77777777" w:rsidR="00951DA0" w:rsidRPr="000A04D9" w:rsidRDefault="00A96B28">
      <w:pPr>
        <w:pStyle w:val="Nadpis2"/>
      </w:pPr>
      <w:r w:rsidRPr="000A04D9">
        <w:lastRenderedPageBreak/>
        <w:t>16:30 – koniec prevádzky materskej školy</w:t>
      </w:r>
    </w:p>
    <w:p w14:paraId="5CF793CA" w14:textId="77777777" w:rsidR="00951DA0" w:rsidRPr="000A04D9" w:rsidRDefault="00A96B28">
      <w:pPr>
        <w:rPr>
          <w:rFonts w:hint="eastAsia"/>
        </w:rPr>
      </w:pPr>
      <w:r w:rsidRPr="000A04D9">
        <w:t>Časové usporiadanie činností je orientačné s výnimkou prevádzkového času a pevne stanovených časov stravovania. Môže sa primerane upraviť podľa veku, potrieb detí, organizácie školy, poveternostných podmienok alebo mimoriadnej situácie.</w:t>
      </w:r>
    </w:p>
    <w:p w14:paraId="1CDCC847" w14:textId="045E01F2" w:rsidR="00A96B28" w:rsidRDefault="00A96B28">
      <w:pPr>
        <w:rPr>
          <w:rFonts w:hint="eastAsia"/>
        </w:rPr>
      </w:pPr>
      <w:r w:rsidRPr="000A04D9">
        <w:br w:type="page"/>
      </w:r>
    </w:p>
    <w:sectPr w:rsidR="00A96B28" w:rsidSect="00034616">
      <w:headerReference w:type="default" r:id="rId8"/>
      <w:footerReference w:type="default" r:id="rId9"/>
      <w:pgSz w:w="11906" w:h="16838"/>
      <w:pgMar w:top="1134" w:right="1134"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7E4F9" w14:textId="77777777" w:rsidR="00960276" w:rsidRPr="000A04D9" w:rsidRDefault="00960276">
      <w:pPr>
        <w:spacing w:after="0" w:line="240" w:lineRule="auto"/>
        <w:rPr>
          <w:rFonts w:hint="eastAsia"/>
        </w:rPr>
      </w:pPr>
      <w:r w:rsidRPr="000A04D9">
        <w:separator/>
      </w:r>
    </w:p>
  </w:endnote>
  <w:endnote w:type="continuationSeparator" w:id="0">
    <w:p w14:paraId="1FA96249" w14:textId="77777777" w:rsidR="00960276" w:rsidRPr="000A04D9" w:rsidRDefault="00960276">
      <w:pPr>
        <w:spacing w:after="0" w:line="240" w:lineRule="auto"/>
        <w:rPr>
          <w:rFonts w:hint="eastAsia"/>
        </w:rPr>
      </w:pPr>
      <w:r w:rsidRPr="000A04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iberation Sans">
    <w:altName w:val="Arial"/>
    <w:panose1 w:val="00000000000000000000"/>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DB66B" w14:textId="77777777" w:rsidR="00951DA0" w:rsidRPr="000A04D9" w:rsidRDefault="00A96B28">
    <w:pPr>
      <w:pStyle w:val="Pta"/>
      <w:jc w:val="center"/>
      <w:rPr>
        <w:rFonts w:hint="eastAsia"/>
      </w:rPr>
    </w:pPr>
    <w:r w:rsidRPr="000A04D9">
      <w:rPr>
        <w:sz w:val="16"/>
      </w:rPr>
      <w:t xml:space="preserve">Súkromná materská škola Domček  |  Školský poriadok  |  </w:t>
    </w:r>
    <w:r w:rsidRPr="000A04D9">
      <w:rPr>
        <w:sz w:val="16"/>
      </w:rPr>
      <w:fldChar w:fldCharType="begin"/>
    </w:r>
    <w:r w:rsidRPr="000A04D9">
      <w:rPr>
        <w:sz w:val="16"/>
      </w:rPr>
      <w:instrText xml:space="preserve"> PAGE </w:instrText>
    </w:r>
    <w:r w:rsidRPr="000A04D9">
      <w:rPr>
        <w:sz w:val="16"/>
      </w:rPr>
      <w:fldChar w:fldCharType="separate"/>
    </w:r>
    <w:r w:rsidR="001C1E9F" w:rsidRPr="000A04D9">
      <w:rPr>
        <w:rFonts w:hint="eastAsia"/>
        <w:sz w:val="16"/>
      </w:rPr>
      <w:t>1</w:t>
    </w:r>
    <w:r w:rsidRPr="000A04D9">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2F837" w14:textId="77777777" w:rsidR="00960276" w:rsidRPr="000A04D9" w:rsidRDefault="00960276">
      <w:pPr>
        <w:spacing w:after="0" w:line="240" w:lineRule="auto"/>
        <w:rPr>
          <w:rFonts w:hint="eastAsia"/>
        </w:rPr>
      </w:pPr>
      <w:r w:rsidRPr="000A04D9">
        <w:separator/>
      </w:r>
    </w:p>
  </w:footnote>
  <w:footnote w:type="continuationSeparator" w:id="0">
    <w:p w14:paraId="6DFEC8CA" w14:textId="77777777" w:rsidR="00960276" w:rsidRPr="000A04D9" w:rsidRDefault="00960276">
      <w:pPr>
        <w:spacing w:after="0" w:line="240" w:lineRule="auto"/>
        <w:rPr>
          <w:rFonts w:hint="eastAsia"/>
        </w:rPr>
      </w:pPr>
      <w:r w:rsidRPr="000A04D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6EC2A" w14:textId="77777777" w:rsidR="00951DA0" w:rsidRPr="000A04D9" w:rsidRDefault="00951DA0">
    <w:pPr>
      <w:pStyle w:val="Hlavika"/>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zo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zo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Zo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Zo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zo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Zoznamsodrkami"/>
      <w:lvlText w:val=""/>
      <w:lvlJc w:val="left"/>
      <w:pPr>
        <w:tabs>
          <w:tab w:val="num" w:pos="360"/>
        </w:tabs>
        <w:ind w:left="360" w:hanging="360"/>
      </w:pPr>
      <w:rPr>
        <w:rFonts w:ascii="Symbol" w:hAnsi="Symbol" w:hint="default"/>
      </w:rPr>
    </w:lvl>
  </w:abstractNum>
  <w:num w:numId="1" w16cid:durableId="1668361132">
    <w:abstractNumId w:val="8"/>
  </w:num>
  <w:num w:numId="2" w16cid:durableId="1157113635">
    <w:abstractNumId w:val="6"/>
  </w:num>
  <w:num w:numId="3" w16cid:durableId="1145850797">
    <w:abstractNumId w:val="5"/>
  </w:num>
  <w:num w:numId="4" w16cid:durableId="1700155471">
    <w:abstractNumId w:val="4"/>
  </w:num>
  <w:num w:numId="5" w16cid:durableId="1999797685">
    <w:abstractNumId w:val="7"/>
  </w:num>
  <w:num w:numId="6" w16cid:durableId="1816290189">
    <w:abstractNumId w:val="3"/>
  </w:num>
  <w:num w:numId="7" w16cid:durableId="1730567426">
    <w:abstractNumId w:val="2"/>
  </w:num>
  <w:num w:numId="8" w16cid:durableId="5252635">
    <w:abstractNumId w:val="1"/>
  </w:num>
  <w:num w:numId="9" w16cid:durableId="916282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4D9"/>
    <w:rsid w:val="0015074B"/>
    <w:rsid w:val="001C1E9F"/>
    <w:rsid w:val="0029639D"/>
    <w:rsid w:val="002C19C0"/>
    <w:rsid w:val="00326F90"/>
    <w:rsid w:val="007E3339"/>
    <w:rsid w:val="00943C11"/>
    <w:rsid w:val="00951DA0"/>
    <w:rsid w:val="00960276"/>
    <w:rsid w:val="00A96B28"/>
    <w:rsid w:val="00AA1D8D"/>
    <w:rsid w:val="00B47730"/>
    <w:rsid w:val="00C01C8C"/>
    <w:rsid w:val="00C71ED2"/>
    <w:rsid w:val="00CB0664"/>
    <w:rsid w:val="00F011D0"/>
    <w:rsid w:val="00FC693F"/>
    <w:rsid w:val="00FE2B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739C22"/>
  <w14:defaultImageDpi w14:val="300"/>
  <w15:docId w15:val="{6EC35563-DE38-4D0A-91C5-586F2C2BE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C693F"/>
    <w:pPr>
      <w:spacing w:after="120"/>
    </w:pPr>
    <w:rPr>
      <w:rFonts w:ascii="Liberation Sans" w:hAnsi="Liberation Sans"/>
      <w:color w:val="000000"/>
      <w:lang w:val="sk-SK"/>
    </w:rPr>
  </w:style>
  <w:style w:type="paragraph" w:styleId="Nadpis1">
    <w:name w:val="heading 1"/>
    <w:basedOn w:val="Normlny"/>
    <w:next w:val="Normlny"/>
    <w:link w:val="Nadpis1Char"/>
    <w:uiPriority w:val="9"/>
    <w:qFormat/>
    <w:rsid w:val="00FC693F"/>
    <w:pPr>
      <w:keepNext/>
      <w:keepLines/>
      <w:spacing w:before="240" w:after="140"/>
      <w:outlineLvl w:val="0"/>
    </w:pPr>
    <w:rPr>
      <w:rFonts w:asciiTheme="majorHAnsi" w:eastAsiaTheme="majorEastAsia" w:hAnsiTheme="majorHAnsi" w:cstheme="majorBidi"/>
      <w:b/>
      <w:bCs/>
      <w:sz w:val="28"/>
      <w:szCs w:val="28"/>
    </w:rPr>
  </w:style>
  <w:style w:type="paragraph" w:styleId="Nadpis2">
    <w:name w:val="heading 2"/>
    <w:basedOn w:val="Normlny"/>
    <w:next w:val="Normlny"/>
    <w:link w:val="Nadpis2Char"/>
    <w:uiPriority w:val="9"/>
    <w:unhideWhenUsed/>
    <w:qFormat/>
    <w:rsid w:val="00FC693F"/>
    <w:pPr>
      <w:keepNext/>
      <w:keepLines/>
      <w:spacing w:before="200" w:after="100"/>
      <w:outlineLvl w:val="1"/>
    </w:pPr>
    <w:rPr>
      <w:rFonts w:asciiTheme="majorHAnsi" w:eastAsiaTheme="majorEastAsia" w:hAnsiTheme="majorHAnsi" w:cstheme="majorBidi"/>
      <w:b/>
      <w:bCs/>
      <w:sz w:val="25"/>
      <w:szCs w:val="26"/>
    </w:rPr>
  </w:style>
  <w:style w:type="paragraph" w:styleId="Nadpis3">
    <w:name w:val="heading 3"/>
    <w:basedOn w:val="Normlny"/>
    <w:next w:val="Normlny"/>
    <w:link w:val="Nadpis3Char"/>
    <w:uiPriority w:val="9"/>
    <w:unhideWhenUsed/>
    <w:qFormat/>
    <w:rsid w:val="00FC693F"/>
    <w:pPr>
      <w:keepNext/>
      <w:keepLines/>
      <w:spacing w:before="160" w:after="80"/>
      <w:outlineLvl w:val="2"/>
    </w:pPr>
    <w:rPr>
      <w:rFonts w:asciiTheme="majorHAnsi" w:eastAsiaTheme="majorEastAsia" w:hAnsiTheme="majorHAnsi" w:cstheme="majorBidi"/>
      <w:b/>
      <w:bCs/>
      <w:sz w:val="23"/>
    </w:rPr>
  </w:style>
  <w:style w:type="paragraph" w:styleId="Nadpis4">
    <w:name w:val="heading 4"/>
    <w:basedOn w:val="Normlny"/>
    <w:next w:val="Normlny"/>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Nadpis5">
    <w:name w:val="heading 5"/>
    <w:basedOn w:val="Normlny"/>
    <w:next w:val="Normlny"/>
    <w:link w:val="Nadpis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Nadpis6">
    <w:name w:val="heading 6"/>
    <w:basedOn w:val="Normlny"/>
    <w:next w:val="Normlny"/>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Nadpis7">
    <w:name w:val="heading 7"/>
    <w:basedOn w:val="Normlny"/>
    <w:next w:val="Normlny"/>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Nadpis8">
    <w:name w:val="heading 8"/>
    <w:basedOn w:val="Normlny"/>
    <w:next w:val="Normlny"/>
    <w:link w:val="Nadpis8Char"/>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rPr>
  </w:style>
  <w:style w:type="paragraph" w:styleId="Nadpis9">
    <w:name w:val="heading 9"/>
    <w:basedOn w:val="Normlny"/>
    <w:next w:val="Normlny"/>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18BF"/>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18BF"/>
    <w:rPr>
      <w:color w:val="000000"/>
    </w:rPr>
  </w:style>
  <w:style w:type="paragraph" w:styleId="Pta">
    <w:name w:val="footer"/>
    <w:basedOn w:val="Normlny"/>
    <w:link w:val="PtaChar"/>
    <w:uiPriority w:val="99"/>
    <w:unhideWhenUsed/>
    <w:rsid w:val="00E618BF"/>
    <w:pPr>
      <w:tabs>
        <w:tab w:val="center" w:pos="4680"/>
        <w:tab w:val="right" w:pos="9360"/>
      </w:tabs>
      <w:spacing w:after="0" w:line="240" w:lineRule="auto"/>
    </w:pPr>
  </w:style>
  <w:style w:type="character" w:customStyle="1" w:styleId="PtaChar">
    <w:name w:val="Päta Char"/>
    <w:basedOn w:val="Predvolenpsmoodseku"/>
    <w:link w:val="Pta"/>
    <w:uiPriority w:val="99"/>
    <w:rsid w:val="00E618BF"/>
    <w:rPr>
      <w:color w:val="000000"/>
    </w:rPr>
  </w:style>
  <w:style w:type="paragraph" w:styleId="Bezriadkovania">
    <w:name w:val="No Spacing"/>
    <w:uiPriority w:val="1"/>
    <w:qFormat/>
    <w:rsid w:val="00FC693F"/>
    <w:pPr>
      <w:spacing w:after="0" w:line="240" w:lineRule="auto"/>
    </w:pPr>
    <w:rPr>
      <w:color w:val="000000"/>
    </w:rPr>
  </w:style>
  <w:style w:type="character" w:customStyle="1" w:styleId="Nadpis1Char">
    <w:name w:val="Nadpis 1 Char"/>
    <w:basedOn w:val="Predvolenpsmoodseku"/>
    <w:link w:val="Nadpis1"/>
    <w:uiPriority w:val="9"/>
    <w:rsid w:val="00FC693F"/>
    <w:rPr>
      <w:rFonts w:asciiTheme="majorHAnsi" w:eastAsiaTheme="majorEastAsia" w:hAnsiTheme="majorHAnsi" w:cstheme="majorBidi"/>
      <w:b/>
      <w:bCs/>
      <w:color w:val="000000"/>
      <w:sz w:val="28"/>
      <w:szCs w:val="28"/>
    </w:rPr>
  </w:style>
  <w:style w:type="character" w:customStyle="1" w:styleId="Nadpis2Char">
    <w:name w:val="Nadpis 2 Char"/>
    <w:basedOn w:val="Predvolenpsmoodseku"/>
    <w:link w:val="Nadpis2"/>
    <w:uiPriority w:val="9"/>
    <w:rsid w:val="00FC693F"/>
    <w:rPr>
      <w:rFonts w:asciiTheme="majorHAnsi" w:eastAsiaTheme="majorEastAsia" w:hAnsiTheme="majorHAnsi" w:cstheme="majorBidi"/>
      <w:b/>
      <w:bCs/>
      <w:color w:val="000000"/>
      <w:sz w:val="26"/>
      <w:szCs w:val="26"/>
    </w:rPr>
  </w:style>
  <w:style w:type="character" w:customStyle="1" w:styleId="Nadpis3Char">
    <w:name w:val="Nadpis 3 Char"/>
    <w:basedOn w:val="Predvolenpsmoodseku"/>
    <w:link w:val="Nadpis3"/>
    <w:uiPriority w:val="9"/>
    <w:rsid w:val="00FC693F"/>
    <w:rPr>
      <w:rFonts w:asciiTheme="majorHAnsi" w:eastAsiaTheme="majorEastAsia" w:hAnsiTheme="majorHAnsi" w:cstheme="majorBidi"/>
      <w:b/>
      <w:bCs/>
      <w:color w:val="000000"/>
    </w:rPr>
  </w:style>
  <w:style w:type="paragraph" w:styleId="Nzov">
    <w:name w:val="Title"/>
    <w:basedOn w:val="Normlny"/>
    <w:next w:val="Normlny"/>
    <w:link w:val="NzovChar"/>
    <w:uiPriority w:val="10"/>
    <w:qFormat/>
    <w:rsid w:val="00FC693F"/>
    <w:pPr>
      <w:keepNext/>
      <w:pBdr>
        <w:bottom w:val="single" w:sz="8" w:space="4" w:color="4F81BD" w:themeColor="accent1"/>
      </w:pBdr>
      <w:spacing w:after="240" w:line="240" w:lineRule="auto"/>
      <w:contextualSpacing/>
    </w:pPr>
    <w:rPr>
      <w:rFonts w:asciiTheme="majorHAnsi" w:eastAsiaTheme="majorEastAsia" w:hAnsiTheme="majorHAnsi" w:cstheme="majorBidi"/>
      <w:b/>
      <w:spacing w:val="5"/>
      <w:kern w:val="28"/>
      <w:sz w:val="40"/>
      <w:szCs w:val="52"/>
    </w:rPr>
  </w:style>
  <w:style w:type="character" w:customStyle="1" w:styleId="NzovChar">
    <w:name w:val="Názov Char"/>
    <w:basedOn w:val="Predvolenpsmoodseku"/>
    <w:link w:val="Nzov"/>
    <w:uiPriority w:val="10"/>
    <w:rsid w:val="00FC693F"/>
    <w:rPr>
      <w:rFonts w:asciiTheme="majorHAnsi" w:eastAsiaTheme="majorEastAsia" w:hAnsiTheme="majorHAnsi" w:cstheme="majorBidi"/>
      <w:color w:val="000000"/>
      <w:spacing w:val="5"/>
      <w:kern w:val="28"/>
      <w:sz w:val="52"/>
      <w:szCs w:val="52"/>
    </w:rPr>
  </w:style>
  <w:style w:type="paragraph" w:styleId="Podtitul">
    <w:name w:val="Subtitle"/>
    <w:basedOn w:val="Normlny"/>
    <w:next w:val="Normlny"/>
    <w:link w:val="Podtitul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PodtitulChar">
    <w:name w:val="Podtitul Char"/>
    <w:basedOn w:val="Predvolenpsmoodseku"/>
    <w:link w:val="Podtitul"/>
    <w:uiPriority w:val="11"/>
    <w:rsid w:val="00FC693F"/>
    <w:rPr>
      <w:rFonts w:asciiTheme="majorHAnsi" w:eastAsiaTheme="majorEastAsia" w:hAnsiTheme="majorHAnsi" w:cstheme="majorBidi"/>
      <w:i/>
      <w:iCs/>
      <w:color w:val="000000"/>
      <w:spacing w:val="15"/>
      <w:sz w:val="24"/>
      <w:szCs w:val="24"/>
    </w:rPr>
  </w:style>
  <w:style w:type="paragraph" w:styleId="Odsekzoznamu">
    <w:name w:val="List Paragraph"/>
    <w:basedOn w:val="Normlny"/>
    <w:uiPriority w:val="34"/>
    <w:qFormat/>
    <w:rsid w:val="00FC693F"/>
    <w:pPr>
      <w:ind w:left="720"/>
      <w:contextualSpacing/>
    </w:pPr>
  </w:style>
  <w:style w:type="paragraph" w:styleId="Zkladntext">
    <w:name w:val="Body Text"/>
    <w:basedOn w:val="Normlny"/>
    <w:link w:val="ZkladntextChar"/>
    <w:uiPriority w:val="99"/>
    <w:unhideWhenUsed/>
    <w:rsid w:val="00AA1D8D"/>
  </w:style>
  <w:style w:type="character" w:customStyle="1" w:styleId="ZkladntextChar">
    <w:name w:val="Základný text Char"/>
    <w:basedOn w:val="Predvolenpsmoodseku"/>
    <w:link w:val="Zkladntext"/>
    <w:uiPriority w:val="99"/>
    <w:rsid w:val="00AA1D8D"/>
    <w:rPr>
      <w:color w:val="000000"/>
    </w:rPr>
  </w:style>
  <w:style w:type="paragraph" w:styleId="Zkladntext2">
    <w:name w:val="Body Text 2"/>
    <w:basedOn w:val="Normlny"/>
    <w:link w:val="Zkladntext2Char"/>
    <w:uiPriority w:val="99"/>
    <w:unhideWhenUsed/>
    <w:rsid w:val="00AA1D8D"/>
    <w:pPr>
      <w:spacing w:line="480" w:lineRule="auto"/>
    </w:pPr>
  </w:style>
  <w:style w:type="character" w:customStyle="1" w:styleId="Zkladntext2Char">
    <w:name w:val="Základný text 2 Char"/>
    <w:basedOn w:val="Predvolenpsmoodseku"/>
    <w:link w:val="Zkladntext2"/>
    <w:uiPriority w:val="99"/>
    <w:rsid w:val="00AA1D8D"/>
    <w:rPr>
      <w:color w:val="000000"/>
    </w:rPr>
  </w:style>
  <w:style w:type="paragraph" w:styleId="Zkladntext3">
    <w:name w:val="Body Text 3"/>
    <w:basedOn w:val="Normlny"/>
    <w:link w:val="Zkladntext3Char"/>
    <w:uiPriority w:val="99"/>
    <w:unhideWhenUsed/>
    <w:rsid w:val="00AA1D8D"/>
    <w:rPr>
      <w:sz w:val="16"/>
      <w:szCs w:val="16"/>
    </w:rPr>
  </w:style>
  <w:style w:type="character" w:customStyle="1" w:styleId="Zkladntext3Char">
    <w:name w:val="Základný text 3 Char"/>
    <w:basedOn w:val="Predvolenpsmoodseku"/>
    <w:link w:val="Zkladntext3"/>
    <w:uiPriority w:val="99"/>
    <w:rsid w:val="00AA1D8D"/>
    <w:rPr>
      <w:color w:val="000000"/>
      <w:sz w:val="16"/>
      <w:szCs w:val="16"/>
    </w:rPr>
  </w:style>
  <w:style w:type="paragraph" w:styleId="Zoznam">
    <w:name w:val="List"/>
    <w:basedOn w:val="Normlny"/>
    <w:uiPriority w:val="99"/>
    <w:unhideWhenUsed/>
    <w:rsid w:val="00AA1D8D"/>
    <w:pPr>
      <w:ind w:left="360" w:hanging="360"/>
      <w:contextualSpacing/>
    </w:pPr>
  </w:style>
  <w:style w:type="paragraph" w:styleId="Zoznam2">
    <w:name w:val="List 2"/>
    <w:basedOn w:val="Normlny"/>
    <w:uiPriority w:val="99"/>
    <w:unhideWhenUsed/>
    <w:rsid w:val="00326F90"/>
    <w:pPr>
      <w:ind w:left="720" w:hanging="360"/>
      <w:contextualSpacing/>
    </w:pPr>
  </w:style>
  <w:style w:type="paragraph" w:styleId="Zoznam3">
    <w:name w:val="List 3"/>
    <w:basedOn w:val="Normlny"/>
    <w:uiPriority w:val="99"/>
    <w:unhideWhenUsed/>
    <w:rsid w:val="00326F90"/>
    <w:pPr>
      <w:ind w:left="1080" w:hanging="360"/>
      <w:contextualSpacing/>
    </w:pPr>
  </w:style>
  <w:style w:type="paragraph" w:styleId="Zoznamsodrkami">
    <w:name w:val="List Bullet"/>
    <w:basedOn w:val="Normlny"/>
    <w:uiPriority w:val="99"/>
    <w:unhideWhenUsed/>
    <w:rsid w:val="00326F90"/>
    <w:pPr>
      <w:numPr>
        <w:numId w:val="1"/>
      </w:numPr>
      <w:contextualSpacing/>
    </w:pPr>
  </w:style>
  <w:style w:type="paragraph" w:styleId="Zoznamsodrkami2">
    <w:name w:val="List Bullet 2"/>
    <w:basedOn w:val="Normlny"/>
    <w:uiPriority w:val="99"/>
    <w:unhideWhenUsed/>
    <w:rsid w:val="00326F90"/>
    <w:pPr>
      <w:numPr>
        <w:numId w:val="2"/>
      </w:numPr>
      <w:contextualSpacing/>
    </w:pPr>
  </w:style>
  <w:style w:type="paragraph" w:styleId="Zoznamsodrkami3">
    <w:name w:val="List Bullet 3"/>
    <w:basedOn w:val="Normlny"/>
    <w:uiPriority w:val="99"/>
    <w:unhideWhenUsed/>
    <w:rsid w:val="00326F90"/>
    <w:pPr>
      <w:numPr>
        <w:numId w:val="3"/>
      </w:numPr>
      <w:contextualSpacing/>
    </w:pPr>
  </w:style>
  <w:style w:type="paragraph" w:styleId="slovanzoznam">
    <w:name w:val="List Number"/>
    <w:basedOn w:val="Normlny"/>
    <w:uiPriority w:val="99"/>
    <w:unhideWhenUsed/>
    <w:rsid w:val="00326F90"/>
    <w:pPr>
      <w:numPr>
        <w:numId w:val="5"/>
      </w:numPr>
      <w:contextualSpacing/>
    </w:pPr>
  </w:style>
  <w:style w:type="paragraph" w:styleId="slovanzoznam2">
    <w:name w:val="List Number 2"/>
    <w:basedOn w:val="Normlny"/>
    <w:uiPriority w:val="99"/>
    <w:unhideWhenUsed/>
    <w:rsid w:val="0029639D"/>
    <w:pPr>
      <w:numPr>
        <w:numId w:val="6"/>
      </w:numPr>
      <w:contextualSpacing/>
    </w:pPr>
  </w:style>
  <w:style w:type="paragraph" w:styleId="slovanzoznam3">
    <w:name w:val="List Number 3"/>
    <w:basedOn w:val="Normlny"/>
    <w:uiPriority w:val="99"/>
    <w:unhideWhenUsed/>
    <w:rsid w:val="0029639D"/>
    <w:pPr>
      <w:numPr>
        <w:numId w:val="7"/>
      </w:numPr>
      <w:contextualSpacing/>
    </w:pPr>
  </w:style>
  <w:style w:type="paragraph" w:styleId="Pokraovaniezoznamu">
    <w:name w:val="List Continue"/>
    <w:basedOn w:val="Normlny"/>
    <w:uiPriority w:val="99"/>
    <w:unhideWhenUsed/>
    <w:rsid w:val="0029639D"/>
    <w:pPr>
      <w:ind w:left="360"/>
      <w:contextualSpacing/>
    </w:pPr>
  </w:style>
  <w:style w:type="paragraph" w:styleId="Pokraovaniezoznamu2">
    <w:name w:val="List Continue 2"/>
    <w:basedOn w:val="Normlny"/>
    <w:uiPriority w:val="99"/>
    <w:unhideWhenUsed/>
    <w:rsid w:val="0029639D"/>
    <w:pPr>
      <w:ind w:left="720"/>
      <w:contextualSpacing/>
    </w:pPr>
  </w:style>
  <w:style w:type="paragraph" w:styleId="Pokraovaniezoznamu3">
    <w:name w:val="List Continue 3"/>
    <w:basedOn w:val="Normlny"/>
    <w:uiPriority w:val="99"/>
    <w:unhideWhenUsed/>
    <w:rsid w:val="0029639D"/>
    <w:pPr>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TextmakraChar">
    <w:name w:val="Text makra Char"/>
    <w:basedOn w:val="Predvolenpsmoodseku"/>
    <w:link w:val="Textmakra"/>
    <w:uiPriority w:val="99"/>
    <w:rsid w:val="0029639D"/>
    <w:rPr>
      <w:rFonts w:ascii="Courier" w:hAnsi="Courier"/>
      <w:color w:val="000000"/>
      <w:sz w:val="20"/>
      <w:szCs w:val="20"/>
    </w:rPr>
  </w:style>
  <w:style w:type="paragraph" w:styleId="Citcia">
    <w:name w:val="Quote"/>
    <w:basedOn w:val="Normlny"/>
    <w:next w:val="Normlny"/>
    <w:link w:val="CitciaChar"/>
    <w:uiPriority w:val="29"/>
    <w:qFormat/>
    <w:rsid w:val="00FC693F"/>
    <w:rPr>
      <w:i/>
      <w:iCs/>
    </w:rPr>
  </w:style>
  <w:style w:type="character" w:customStyle="1" w:styleId="CitciaChar">
    <w:name w:val="Citácia Char"/>
    <w:basedOn w:val="Predvolenpsmoodseku"/>
    <w:link w:val="Citcia"/>
    <w:uiPriority w:val="29"/>
    <w:rsid w:val="00FC693F"/>
    <w:rPr>
      <w:i/>
      <w:iCs/>
      <w:color w:val="000000"/>
    </w:rPr>
  </w:style>
  <w:style w:type="character" w:customStyle="1" w:styleId="Nadpis4Char">
    <w:name w:val="Nadpis 4 Char"/>
    <w:basedOn w:val="Predvolenpsmoodseku"/>
    <w:link w:val="Nadpis4"/>
    <w:uiPriority w:val="9"/>
    <w:semiHidden/>
    <w:rsid w:val="00FC693F"/>
    <w:rPr>
      <w:rFonts w:asciiTheme="majorHAnsi" w:eastAsiaTheme="majorEastAsia" w:hAnsiTheme="majorHAnsi" w:cstheme="majorBidi"/>
      <w:b/>
      <w:bCs/>
      <w:i/>
      <w:iCs/>
      <w:color w:val="000000"/>
    </w:rPr>
  </w:style>
  <w:style w:type="character" w:customStyle="1" w:styleId="Nadpis5Char">
    <w:name w:val="Nadpis 5 Char"/>
    <w:basedOn w:val="Predvolenpsmoodseku"/>
    <w:link w:val="Nadpis5"/>
    <w:uiPriority w:val="9"/>
    <w:semiHidden/>
    <w:rsid w:val="00FC693F"/>
    <w:rPr>
      <w:rFonts w:asciiTheme="majorHAnsi" w:eastAsiaTheme="majorEastAsia" w:hAnsiTheme="majorHAnsi" w:cstheme="majorBidi"/>
      <w:color w:val="000000"/>
    </w:rPr>
  </w:style>
  <w:style w:type="character" w:customStyle="1" w:styleId="Nadpis6Char">
    <w:name w:val="Nadpis 6 Char"/>
    <w:basedOn w:val="Predvolenpsmoodseku"/>
    <w:link w:val="Nadpis6"/>
    <w:uiPriority w:val="9"/>
    <w:semiHidden/>
    <w:rsid w:val="00FC693F"/>
    <w:rPr>
      <w:rFonts w:asciiTheme="majorHAnsi" w:eastAsiaTheme="majorEastAsia" w:hAnsiTheme="majorHAnsi" w:cstheme="majorBidi"/>
      <w:i/>
      <w:iCs/>
      <w:color w:val="000000"/>
    </w:rPr>
  </w:style>
  <w:style w:type="character" w:customStyle="1" w:styleId="Nadpis7Char">
    <w:name w:val="Nadpis 7 Char"/>
    <w:basedOn w:val="Predvolenpsmoodseku"/>
    <w:link w:val="Nadpis7"/>
    <w:uiPriority w:val="9"/>
    <w:semiHidden/>
    <w:rsid w:val="00FC693F"/>
    <w:rPr>
      <w:rFonts w:asciiTheme="majorHAnsi" w:eastAsiaTheme="majorEastAsia" w:hAnsiTheme="majorHAnsi" w:cstheme="majorBidi"/>
      <w:i/>
      <w:iCs/>
      <w:color w:val="000000"/>
    </w:rPr>
  </w:style>
  <w:style w:type="character" w:customStyle="1" w:styleId="Nadpis8Char">
    <w:name w:val="Nadpis 8 Char"/>
    <w:basedOn w:val="Predvolenpsmoodseku"/>
    <w:link w:val="Nadpis8"/>
    <w:uiPriority w:val="9"/>
    <w:semiHidden/>
    <w:rsid w:val="00FC693F"/>
    <w:rPr>
      <w:rFonts w:asciiTheme="majorHAnsi" w:eastAsiaTheme="majorEastAsia" w:hAnsiTheme="majorHAnsi" w:cstheme="majorBidi"/>
      <w:color w:val="000000"/>
      <w:sz w:val="20"/>
      <w:szCs w:val="20"/>
    </w:rPr>
  </w:style>
  <w:style w:type="character" w:customStyle="1" w:styleId="Nadpis9Char">
    <w:name w:val="Nadpis 9 Char"/>
    <w:basedOn w:val="Predvolenpsmoodseku"/>
    <w:link w:val="Nadpis9"/>
    <w:uiPriority w:val="9"/>
    <w:semiHidden/>
    <w:rsid w:val="00FC693F"/>
    <w:rPr>
      <w:rFonts w:asciiTheme="majorHAnsi" w:eastAsiaTheme="majorEastAsia" w:hAnsiTheme="majorHAnsi" w:cstheme="majorBidi"/>
      <w:i/>
      <w:iCs/>
      <w:color w:val="000000"/>
      <w:sz w:val="20"/>
      <w:szCs w:val="20"/>
    </w:rPr>
  </w:style>
  <w:style w:type="paragraph" w:styleId="Popis">
    <w:name w:val="caption"/>
    <w:basedOn w:val="Normlny"/>
    <w:next w:val="Normlny"/>
    <w:uiPriority w:val="35"/>
    <w:semiHidden/>
    <w:unhideWhenUsed/>
    <w:qFormat/>
    <w:rsid w:val="00FC693F"/>
    <w:pPr>
      <w:spacing w:line="240" w:lineRule="auto"/>
    </w:pPr>
    <w:rPr>
      <w:b/>
      <w:bCs/>
      <w:sz w:val="18"/>
      <w:szCs w:val="18"/>
    </w:rPr>
  </w:style>
  <w:style w:type="character" w:styleId="Vrazn">
    <w:name w:val="Strong"/>
    <w:basedOn w:val="Predvolenpsmoodseku"/>
    <w:uiPriority w:val="22"/>
    <w:qFormat/>
    <w:rsid w:val="00FC693F"/>
    <w:rPr>
      <w:b/>
      <w:bCs/>
      <w:color w:val="000000"/>
    </w:rPr>
  </w:style>
  <w:style w:type="character" w:styleId="Zvraznenie">
    <w:name w:val="Emphasis"/>
    <w:basedOn w:val="Predvolenpsmoodseku"/>
    <w:uiPriority w:val="20"/>
    <w:qFormat/>
    <w:rsid w:val="00FC693F"/>
    <w:rPr>
      <w:i/>
      <w:iCs/>
      <w:color w:val="000000"/>
    </w:rPr>
  </w:style>
  <w:style w:type="paragraph" w:styleId="Zvraznencitcia">
    <w:name w:val="Intense Quote"/>
    <w:basedOn w:val="Normlny"/>
    <w:next w:val="Normlny"/>
    <w:link w:val="ZvraznencitciaChar"/>
    <w:uiPriority w:val="30"/>
    <w:qFormat/>
    <w:rsid w:val="00FC693F"/>
    <w:pPr>
      <w:pBdr>
        <w:bottom w:val="single" w:sz="4" w:space="4" w:color="4F81BD" w:themeColor="accent1"/>
      </w:pBdr>
      <w:spacing w:before="200" w:after="280"/>
      <w:ind w:left="936" w:right="936"/>
    </w:pPr>
    <w:rPr>
      <w:b/>
      <w:bCs/>
      <w:i/>
      <w:iCs/>
    </w:rPr>
  </w:style>
  <w:style w:type="character" w:customStyle="1" w:styleId="ZvraznencitciaChar">
    <w:name w:val="Zvýraznená citácia Char"/>
    <w:basedOn w:val="Predvolenpsmoodseku"/>
    <w:link w:val="Zvraznencitcia"/>
    <w:uiPriority w:val="30"/>
    <w:rsid w:val="00FC693F"/>
    <w:rPr>
      <w:b/>
      <w:bCs/>
      <w:i/>
      <w:iCs/>
      <w:color w:val="000000"/>
    </w:rPr>
  </w:style>
  <w:style w:type="character" w:styleId="Jemnzvraznenie">
    <w:name w:val="Subtle Emphasis"/>
    <w:basedOn w:val="Predvolenpsmoodseku"/>
    <w:uiPriority w:val="19"/>
    <w:qFormat/>
    <w:rsid w:val="00FC693F"/>
    <w:rPr>
      <w:i/>
      <w:iCs/>
      <w:color w:val="000000"/>
    </w:rPr>
  </w:style>
  <w:style w:type="character" w:styleId="Intenzvnezvraznenie">
    <w:name w:val="Intense Emphasis"/>
    <w:basedOn w:val="Predvolenpsmoodseku"/>
    <w:uiPriority w:val="21"/>
    <w:qFormat/>
    <w:rsid w:val="00FC693F"/>
    <w:rPr>
      <w:b/>
      <w:bCs/>
      <w:i/>
      <w:iCs/>
      <w:color w:val="000000"/>
    </w:rPr>
  </w:style>
  <w:style w:type="character" w:styleId="Jemnodkaz">
    <w:name w:val="Subtle Reference"/>
    <w:basedOn w:val="Predvolenpsmoodseku"/>
    <w:uiPriority w:val="31"/>
    <w:qFormat/>
    <w:rsid w:val="00FC693F"/>
    <w:rPr>
      <w:smallCaps/>
      <w:color w:val="000000"/>
      <w:u w:val="single"/>
    </w:rPr>
  </w:style>
  <w:style w:type="character" w:styleId="Zvraznenodkaz">
    <w:name w:val="Intense Reference"/>
    <w:basedOn w:val="Predvolenpsmoodseku"/>
    <w:uiPriority w:val="32"/>
    <w:qFormat/>
    <w:rsid w:val="00FC693F"/>
    <w:rPr>
      <w:b/>
      <w:bCs/>
      <w:smallCaps/>
      <w:color w:val="000000"/>
      <w:spacing w:val="5"/>
      <w:u w:val="single"/>
    </w:rPr>
  </w:style>
  <w:style w:type="character" w:styleId="Nzovknihy">
    <w:name w:val="Book Title"/>
    <w:basedOn w:val="Predvolenpsmoodseku"/>
    <w:uiPriority w:val="33"/>
    <w:qFormat/>
    <w:rsid w:val="00FC693F"/>
    <w:rPr>
      <w:b/>
      <w:bCs/>
      <w:smallCaps/>
      <w:color w:val="000000"/>
      <w:spacing w:val="5"/>
    </w:rPr>
  </w:style>
  <w:style w:type="paragraph" w:styleId="Hlavikaobsahu">
    <w:name w:val="TOC Heading"/>
    <w:basedOn w:val="Nadpis1"/>
    <w:next w:val="Normlny"/>
    <w:uiPriority w:val="39"/>
    <w:semiHidden/>
    <w:unhideWhenUsed/>
    <w:qFormat/>
    <w:rsid w:val="00FC693F"/>
    <w:pPr>
      <w:outlineLvl w:val="9"/>
    </w:pPr>
  </w:style>
  <w:style w:type="table" w:styleId="Mriekatabuky">
    <w:name w:val="Table Grid"/>
    <w:basedOn w:val="Normlnatabuka"/>
    <w:uiPriority w:val="59"/>
    <w:rsid w:val="00FC693F"/>
    <w:pPr>
      <w:spacing w:after="0"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podfarbenie">
    <w:name w:val="Light Shading"/>
    <w:basedOn w:val="Normlnatabuka"/>
    <w:uiPriority w:val="60"/>
    <w:rsid w:val="00FC693F"/>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podfarbeniezvraznenie1">
    <w:name w:val="Light Shading Accent 1"/>
    <w:basedOn w:val="Normlnatabuka"/>
    <w:uiPriority w:val="60"/>
    <w:rsid w:val="00FC693F"/>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podfarbeniezvraznenie2">
    <w:name w:val="Light Shading Accent 2"/>
    <w:basedOn w:val="Normlnatabuka"/>
    <w:uiPriority w:val="60"/>
    <w:rsid w:val="00FC693F"/>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podfarbeniezvraznenie3">
    <w:name w:val="Light Shading Accent 3"/>
    <w:basedOn w:val="Normlnatabuka"/>
    <w:uiPriority w:val="60"/>
    <w:rsid w:val="00FC693F"/>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podfarbeniezvraznenie4">
    <w:name w:val="Light Shading Accent 4"/>
    <w:basedOn w:val="Normlnatabuka"/>
    <w:uiPriority w:val="60"/>
    <w:rsid w:val="00FC693F"/>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podfarbeniezvraznenie5">
    <w:name w:val="Light Shading Accent 5"/>
    <w:basedOn w:val="Normlnatabuka"/>
    <w:uiPriority w:val="60"/>
    <w:rsid w:val="00FC693F"/>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podfarbeniezvraznenie6">
    <w:name w:val="Light Shading Accent 6"/>
    <w:basedOn w:val="Normlnatabuka"/>
    <w:uiPriority w:val="60"/>
    <w:rsid w:val="00FC693F"/>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lzoznam">
    <w:name w:val="Light List"/>
    <w:basedOn w:val="Normlnatabuka"/>
    <w:uiPriority w:val="61"/>
    <w:rsid w:val="00FC693F"/>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lzoznamzvraznenie1">
    <w:name w:val="Light List Accent 1"/>
    <w:basedOn w:val="Normlnatabuka"/>
    <w:uiPriority w:val="61"/>
    <w:rsid w:val="00FC693F"/>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lzoznamzvraznenie2">
    <w:name w:val="Light List Accent 2"/>
    <w:basedOn w:val="Normlnatabuka"/>
    <w:uiPriority w:val="61"/>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lzoznamzvraznenie3">
    <w:name w:val="Light List Accent 3"/>
    <w:basedOn w:val="Normlnatabuka"/>
    <w:uiPriority w:val="61"/>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lzoznamzvraznenie4">
    <w:name w:val="Light List Accent 4"/>
    <w:basedOn w:val="Normlnatabuka"/>
    <w:uiPriority w:val="61"/>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lzoznamzvraznenie5">
    <w:name w:val="Light List Accent 5"/>
    <w:basedOn w:val="Normlnatabuka"/>
    <w:uiPriority w:val="61"/>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lzoznamzvraznenie6">
    <w:name w:val="Light List Accent 6"/>
    <w:basedOn w:val="Normlnatabuka"/>
    <w:uiPriority w:val="61"/>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mrieka">
    <w:name w:val="Light Grid"/>
    <w:basedOn w:val="Normlnatabuka"/>
    <w:uiPriority w:val="62"/>
    <w:rsid w:val="00CB0664"/>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mriekazvraznenie1">
    <w:name w:val="Light Grid Accent 1"/>
    <w:basedOn w:val="Normlnatabuka"/>
    <w:uiPriority w:val="62"/>
    <w:rsid w:val="00CB0664"/>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mriekazvraznenie2">
    <w:name w:val="Light Grid Accent 2"/>
    <w:basedOn w:val="Normlnatabuka"/>
    <w:uiPriority w:val="62"/>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mriekazvraznenie3">
    <w:name w:val="Light Grid Accent 3"/>
    <w:basedOn w:val="Normlnatabuka"/>
    <w:uiPriority w:val="62"/>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mriekazvraznenie4">
    <w:name w:val="Light Grid Accent 4"/>
    <w:basedOn w:val="Normlnatabuka"/>
    <w:uiPriority w:val="62"/>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mriekazvraznenie5">
    <w:name w:val="Light Grid Accent 5"/>
    <w:basedOn w:val="Normlnatabuka"/>
    <w:uiPriority w:val="62"/>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mriekazvraznenie6">
    <w:name w:val="Light Grid Accent 6"/>
    <w:basedOn w:val="Normlnatabuka"/>
    <w:uiPriority w:val="62"/>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rednpodfarbenie1">
    <w:name w:val="Medium Shading 1"/>
    <w:basedOn w:val="Normlnatabuka"/>
    <w:uiPriority w:val="63"/>
    <w:rsid w:val="00CB0664"/>
    <w:pPr>
      <w:spacing w:after="0" w:line="240" w:lineRule="auto"/>
    </w:pPr>
    <w:rPr>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rednpodfarbenie1zvraznenie1">
    <w:name w:val="Medium Shading 1 Accent 1"/>
    <w:basedOn w:val="Normlnatabuka"/>
    <w:uiPriority w:val="63"/>
    <w:rsid w:val="00CB0664"/>
    <w:pPr>
      <w:spacing w:after="0" w:line="240" w:lineRule="auto"/>
    </w:pPr>
    <w:rPr>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rednpodfarbenie1zvraznenie2">
    <w:name w:val="Medium Shading 1 Accent 2"/>
    <w:basedOn w:val="Normlnatabuka"/>
    <w:uiPriority w:val="63"/>
    <w:rsid w:val="00CB0664"/>
    <w:pPr>
      <w:spacing w:after="0" w:line="240" w:lineRule="auto"/>
    </w:pPr>
    <w:rPr>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rednpodfarbenie1zvraznenie3">
    <w:name w:val="Medium Shading 1 Accent 3"/>
    <w:basedOn w:val="Normlnatabuka"/>
    <w:uiPriority w:val="63"/>
    <w:rsid w:val="00CB0664"/>
    <w:pPr>
      <w:spacing w:after="0" w:line="240" w:lineRule="auto"/>
    </w:pPr>
    <w:rPr>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rednpodfarbenie1zvraznenie4">
    <w:name w:val="Medium Shading 1 Accent 4"/>
    <w:basedOn w:val="Normlnatabuka"/>
    <w:uiPriority w:val="63"/>
    <w:rsid w:val="00CB0664"/>
    <w:pPr>
      <w:spacing w:after="0" w:line="240" w:lineRule="auto"/>
    </w:pPr>
    <w:rPr>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rednpodfarbenie1zvraznenie5">
    <w:name w:val="Medium Shading 1 Accent 5"/>
    <w:basedOn w:val="Normlnatabuka"/>
    <w:uiPriority w:val="63"/>
    <w:rsid w:val="00CB0664"/>
    <w:pPr>
      <w:spacing w:after="0" w:line="240" w:lineRule="auto"/>
    </w:pPr>
    <w:rPr>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Farebnpodfarbenie1zvraznenie6">
    <w:name w:val="Medium Shading 1 Accent 6"/>
    <w:basedOn w:val="Normlnatabuka"/>
    <w:uiPriority w:val="63"/>
    <w:rsid w:val="00CB0664"/>
    <w:pPr>
      <w:spacing w:after="0" w:line="240" w:lineRule="auto"/>
    </w:pPr>
    <w:rPr>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rednpodfarbenie2">
    <w:name w:val="Medium Shading 2"/>
    <w:basedOn w:val="Normlnatabuka"/>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1">
    <w:name w:val="Medium Shading 2 Accent 1"/>
    <w:basedOn w:val="Normlnatabuka"/>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2">
    <w:name w:val="Medium Shading 2 Accent 2"/>
    <w:basedOn w:val="Normlnatabuka"/>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3">
    <w:name w:val="Medium Shading 2 Accent 3"/>
    <w:basedOn w:val="Normlnatabuka"/>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4">
    <w:name w:val="Medium Shading 2 Accent 4"/>
    <w:basedOn w:val="Normlnatabuka"/>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5">
    <w:name w:val="Medium Shading 2 Accent 5"/>
    <w:basedOn w:val="Normlnatabuka"/>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arebnpodfarbenie2zvraznenie6">
    <w:name w:val="Medium Shading 2 Accent 6"/>
    <w:basedOn w:val="Normlnatabuka"/>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zoznam1">
    <w:name w:val="Medium List 1"/>
    <w:basedOn w:val="Normlnatabuka"/>
    <w:uiPriority w:val="65"/>
    <w:rsid w:val="00CB0664"/>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rednzoznam1zvraznenie1">
    <w:name w:val="Medium List 1 Accent 1"/>
    <w:basedOn w:val="Normlnatabuka"/>
    <w:uiPriority w:val="65"/>
    <w:rsid w:val="00CB0664"/>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rednzoznam1zvraznenie2">
    <w:name w:val="Medium List 1 Accent 2"/>
    <w:basedOn w:val="Normlnatabuka"/>
    <w:uiPriority w:val="65"/>
    <w:rsid w:val="00CB0664"/>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rednzoznam1zvraznenie3">
    <w:name w:val="Medium List 1 Accent 3"/>
    <w:basedOn w:val="Normlnatabuka"/>
    <w:uiPriority w:val="65"/>
    <w:rsid w:val="00CB0664"/>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rednzoznam1zvraznenie4">
    <w:name w:val="Medium List 1 Accent 4"/>
    <w:basedOn w:val="Normlnatabuka"/>
    <w:uiPriority w:val="65"/>
    <w:rsid w:val="00CB0664"/>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rednzoznam1zvraznenie5">
    <w:name w:val="Medium List 1 Accent 5"/>
    <w:basedOn w:val="Normlnatabuka"/>
    <w:uiPriority w:val="65"/>
    <w:rsid w:val="00CB0664"/>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rednzoznam1zvraznenie6">
    <w:name w:val="Medium List 1 Accent 6"/>
    <w:basedOn w:val="Normlnatabuka"/>
    <w:uiPriority w:val="65"/>
    <w:rsid w:val="00CB0664"/>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rednzoznam2">
    <w:name w:val="Medium List 2"/>
    <w:basedOn w:val="Normlnatabuka"/>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1">
    <w:name w:val="Medium List 2 Accent 1"/>
    <w:basedOn w:val="Normlnatabuka"/>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2">
    <w:name w:val="Medium List 2 Accent 2"/>
    <w:basedOn w:val="Normlnatabuka"/>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3">
    <w:name w:val="Medium List 2 Accent 3"/>
    <w:basedOn w:val="Normlnatabuka"/>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4">
    <w:name w:val="Medium List 2 Accent 4"/>
    <w:basedOn w:val="Normlnatabuka"/>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5">
    <w:name w:val="Medium List 2 Accent 5"/>
    <w:basedOn w:val="Normlnatabuka"/>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6">
    <w:name w:val="Medium List 2 Accent 6"/>
    <w:basedOn w:val="Normlnatabuka"/>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mrieka1">
    <w:name w:val="Medium Grid 1"/>
    <w:basedOn w:val="Normlnatabuka"/>
    <w:uiPriority w:val="67"/>
    <w:rsid w:val="00CB0664"/>
    <w:pPr>
      <w:spacing w:after="0" w:line="240" w:lineRule="auto"/>
    </w:pPr>
    <w:rPr>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rednmrieka1zvraznenie1">
    <w:name w:val="Medium Grid 1 Accent 1"/>
    <w:basedOn w:val="Normlnatabuka"/>
    <w:uiPriority w:val="67"/>
    <w:rsid w:val="00CB0664"/>
    <w:pPr>
      <w:spacing w:after="0" w:line="240" w:lineRule="auto"/>
    </w:pPr>
    <w:rPr>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rednmrieka1zvraznenie2">
    <w:name w:val="Medium Grid 1 Accent 2"/>
    <w:basedOn w:val="Normlnatabuka"/>
    <w:uiPriority w:val="67"/>
    <w:rsid w:val="00CB0664"/>
    <w:pPr>
      <w:spacing w:after="0" w:line="240" w:lineRule="auto"/>
    </w:pPr>
    <w:rPr>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rednmrieka1zvraznenie3">
    <w:name w:val="Medium Grid 1 Accent 3"/>
    <w:basedOn w:val="Normlnatabuka"/>
    <w:uiPriority w:val="67"/>
    <w:rsid w:val="00CB0664"/>
    <w:pPr>
      <w:spacing w:after="0" w:line="240" w:lineRule="auto"/>
    </w:pPr>
    <w:rPr>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rednmrieka1zvraznenie4">
    <w:name w:val="Medium Grid 1 Accent 4"/>
    <w:basedOn w:val="Normlnatabuka"/>
    <w:uiPriority w:val="67"/>
    <w:rsid w:val="00CB0664"/>
    <w:pPr>
      <w:spacing w:after="0" w:line="240" w:lineRule="auto"/>
    </w:pPr>
    <w:rPr>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rednmrieka1zvraznenie5">
    <w:name w:val="Medium Grid 1 Accent 5"/>
    <w:basedOn w:val="Normlnatabuka"/>
    <w:uiPriority w:val="67"/>
    <w:rsid w:val="00CB0664"/>
    <w:pPr>
      <w:spacing w:after="0" w:line="240" w:lineRule="auto"/>
    </w:pPr>
    <w:rPr>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rednmrieka1zvraznenie6">
    <w:name w:val="Medium Grid 1 Accent 6"/>
    <w:basedOn w:val="Normlnatabuka"/>
    <w:uiPriority w:val="67"/>
    <w:rsid w:val="00CB0664"/>
    <w:pPr>
      <w:spacing w:after="0" w:line="240" w:lineRule="auto"/>
    </w:pPr>
    <w:rPr>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rednmrieka2">
    <w:name w:val="Medium Grid 2"/>
    <w:basedOn w:val="Normlnatabuka"/>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rednmrieka2zvraznenie1">
    <w:name w:val="Medium Grid 2 Accent 1"/>
    <w:basedOn w:val="Normlnatabuka"/>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rednmrieka2zvraznenie2">
    <w:name w:val="Medium Grid 2 Accent 2"/>
    <w:basedOn w:val="Normlnatabuka"/>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rednmrieka2zvraznenie3">
    <w:name w:val="Medium Grid 2 Accent 3"/>
    <w:basedOn w:val="Normlnatabuka"/>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rednmrieka2zvraznenie4">
    <w:name w:val="Medium Grid 2 Accent 4"/>
    <w:basedOn w:val="Normlnatabuka"/>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rednmrieka2zvraznenie5">
    <w:name w:val="Medium Grid 2 Accent 5"/>
    <w:basedOn w:val="Normlnatabuka"/>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rednmrieka2zvraznenie6">
    <w:name w:val="Medium Grid 2 Accent 6"/>
    <w:basedOn w:val="Normlnatabuka"/>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rednmrieka3">
    <w:name w:val="Medium Grid 3"/>
    <w:basedOn w:val="Normlnatabuka"/>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rednmrieka3zvraznenie1">
    <w:name w:val="Medium Grid 3 Accent 1"/>
    <w:basedOn w:val="Normlnatabuka"/>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rednmrieka3zvraznenie2">
    <w:name w:val="Medium Grid 3 Accent 2"/>
    <w:basedOn w:val="Normlnatabuka"/>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rednmrieka3zvraznenie3">
    <w:name w:val="Medium Grid 3 Accent 3"/>
    <w:basedOn w:val="Normlnatabuka"/>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rednmrieka3zvraznenie4">
    <w:name w:val="Medium Grid 3 Accent 4"/>
    <w:basedOn w:val="Normlnatabuka"/>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rednmrieka3zvraznenie5">
    <w:name w:val="Medium Grid 3 Accent 5"/>
    <w:basedOn w:val="Normlnatabuka"/>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rednmrieka3zvraznenie6">
    <w:name w:val="Medium Grid 3 Accent 6"/>
    <w:basedOn w:val="Normlnatabuka"/>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zoznam">
    <w:name w:val="Dark List"/>
    <w:basedOn w:val="Normlnatabuka"/>
    <w:uiPriority w:val="70"/>
    <w:rsid w:val="00CB0664"/>
    <w:pPr>
      <w:spacing w:after="0" w:line="240" w:lineRule="auto"/>
    </w:pPr>
    <w:rPr>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zoznamzvraznenie1">
    <w:name w:val="Dark List Accent 1"/>
    <w:basedOn w:val="Normlnatabuka"/>
    <w:uiPriority w:val="70"/>
    <w:rsid w:val="00CB0664"/>
    <w:pPr>
      <w:spacing w:after="0" w:line="240" w:lineRule="auto"/>
    </w:pPr>
    <w:rPr>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zoznamzvraznenie2">
    <w:name w:val="Dark List Accent 2"/>
    <w:basedOn w:val="Normlnatabuka"/>
    <w:uiPriority w:val="70"/>
    <w:rsid w:val="00CB0664"/>
    <w:pPr>
      <w:spacing w:after="0" w:line="240" w:lineRule="auto"/>
    </w:pPr>
    <w:rPr>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zoznamzvraznenie3">
    <w:name w:val="Dark List Accent 3"/>
    <w:basedOn w:val="Normlnatabuka"/>
    <w:uiPriority w:val="70"/>
    <w:rsid w:val="00CB0664"/>
    <w:pPr>
      <w:spacing w:after="0" w:line="240" w:lineRule="auto"/>
    </w:pPr>
    <w:rPr>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zoznamzvraznenie4">
    <w:name w:val="Dark List Accent 4"/>
    <w:basedOn w:val="Normlnatabuka"/>
    <w:uiPriority w:val="70"/>
    <w:rsid w:val="00CB0664"/>
    <w:pPr>
      <w:spacing w:after="0" w:line="240" w:lineRule="auto"/>
    </w:pPr>
    <w:rPr>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zoznamzvraznenie5">
    <w:name w:val="Dark List Accent 5"/>
    <w:basedOn w:val="Normlnatabuka"/>
    <w:uiPriority w:val="70"/>
    <w:rsid w:val="00CB0664"/>
    <w:pPr>
      <w:spacing w:after="0" w:line="240" w:lineRule="auto"/>
    </w:pPr>
    <w:rPr>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zoznamzvraznenie6">
    <w:name w:val="Dark List Accent 6"/>
    <w:basedOn w:val="Normlnatabuka"/>
    <w:uiPriority w:val="70"/>
    <w:rsid w:val="00CB0664"/>
    <w:pPr>
      <w:spacing w:after="0" w:line="240" w:lineRule="auto"/>
    </w:pPr>
    <w:rPr>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ebnpodfarbenie">
    <w:name w:val="Colorful Shading"/>
    <w:basedOn w:val="Normlnatabuka"/>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ebnpodfarbeniezvraznenie1">
    <w:name w:val="Colorful Shading Accent 1"/>
    <w:basedOn w:val="Normlnatabuka"/>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ebnpodfarbeniezvraznenie2">
    <w:name w:val="Colorful Shading Accent 2"/>
    <w:basedOn w:val="Normlnatabuka"/>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ebnpodfarbeniezvraznenie3">
    <w:name w:val="Colorful Shading Accent 3"/>
    <w:basedOn w:val="Normlnatabuka"/>
    <w:uiPriority w:val="71"/>
    <w:rsid w:val="00CB0664"/>
    <w:pPr>
      <w:spacing w:after="0" w:line="240" w:lineRule="auto"/>
    </w:pPr>
    <w:rPr>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ebnpodfarbeniezvraznenie4">
    <w:name w:val="Colorful Shading Accent 4"/>
    <w:basedOn w:val="Normlnatabuka"/>
    <w:uiPriority w:val="71"/>
    <w:rsid w:val="00CB0664"/>
    <w:pPr>
      <w:spacing w:after="0" w:line="240" w:lineRule="auto"/>
    </w:pPr>
    <w:rPr>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ebnpodfarbeniezvraznenie5">
    <w:name w:val="Colorful Shading Accent 5"/>
    <w:basedOn w:val="Normlnatabuka"/>
    <w:uiPriority w:val="71"/>
    <w:rsid w:val="00CB0664"/>
    <w:pPr>
      <w:spacing w:after="0" w:line="240" w:lineRule="auto"/>
    </w:pPr>
    <w:rPr>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ebnpodfarbeniezvraznenie6">
    <w:name w:val="Colorful Shading Accent 6"/>
    <w:basedOn w:val="Normlnatabuka"/>
    <w:uiPriority w:val="71"/>
    <w:rsid w:val="00CB0664"/>
    <w:pPr>
      <w:spacing w:after="0" w:line="240" w:lineRule="auto"/>
    </w:pPr>
    <w:rPr>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ebnzoznam">
    <w:name w:val="Colorful List"/>
    <w:basedOn w:val="Normlnatabuka"/>
    <w:uiPriority w:val="72"/>
    <w:rsid w:val="00CB0664"/>
    <w:pPr>
      <w:spacing w:after="0" w:line="240" w:lineRule="auto"/>
    </w:pPr>
    <w:rPr>
      <w:color w:val="00000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ebnzoznamzvraznenie1">
    <w:name w:val="Colorful List Accent 1"/>
    <w:basedOn w:val="Normlnatabuka"/>
    <w:uiPriority w:val="72"/>
    <w:rsid w:val="00CB0664"/>
    <w:pPr>
      <w:spacing w:after="0" w:line="240" w:lineRule="auto"/>
    </w:pPr>
    <w:rPr>
      <w:color w:val="00000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ebnzoznamzvraznenie2">
    <w:name w:val="Colorful List Accent 2"/>
    <w:basedOn w:val="Normlnatabuka"/>
    <w:uiPriority w:val="72"/>
    <w:rsid w:val="00CB0664"/>
    <w:pPr>
      <w:spacing w:after="0" w:line="240" w:lineRule="auto"/>
    </w:pPr>
    <w:rPr>
      <w:color w:val="00000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ebnzoznamzvraznenie3">
    <w:name w:val="Colorful List Accent 3"/>
    <w:basedOn w:val="Normlnatabuka"/>
    <w:uiPriority w:val="72"/>
    <w:rsid w:val="00CB0664"/>
    <w:pPr>
      <w:spacing w:after="0" w:line="240" w:lineRule="auto"/>
    </w:pPr>
    <w:rPr>
      <w:color w:val="00000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ebnzoznamzvraznenie4">
    <w:name w:val="Colorful List Accent 4"/>
    <w:basedOn w:val="Normlnatabuka"/>
    <w:uiPriority w:val="72"/>
    <w:rsid w:val="00CB0664"/>
    <w:pPr>
      <w:spacing w:after="0" w:line="240" w:lineRule="auto"/>
    </w:pPr>
    <w:rPr>
      <w:color w:val="00000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ebnzoznamzvraznenie5">
    <w:name w:val="Colorful List Accent 5"/>
    <w:basedOn w:val="Normlnatabuka"/>
    <w:uiPriority w:val="72"/>
    <w:rsid w:val="00CB0664"/>
    <w:pPr>
      <w:spacing w:after="0" w:line="240" w:lineRule="auto"/>
    </w:pPr>
    <w:rPr>
      <w:color w:val="00000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ebnzoznamzvraznenie6">
    <w:name w:val="Colorful List Accent 6"/>
    <w:basedOn w:val="Normlnatabuka"/>
    <w:uiPriority w:val="72"/>
    <w:rsid w:val="00CB0664"/>
    <w:pPr>
      <w:spacing w:after="0" w:line="240" w:lineRule="auto"/>
    </w:pPr>
    <w:rPr>
      <w:color w:val="00000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ebnmrieka">
    <w:name w:val="Colorful Grid"/>
    <w:basedOn w:val="Normlnatabuka"/>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ebnmriekazvraznenie1">
    <w:name w:val="Colorful Grid Accent 1"/>
    <w:basedOn w:val="Normlnatabuka"/>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ebnmriekazvraznenie2">
    <w:name w:val="Colorful Grid Accent 2"/>
    <w:basedOn w:val="Normlnatabuka"/>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ebnmriekazvraznenie3">
    <w:name w:val="Colorful Grid Accent 3"/>
    <w:basedOn w:val="Normlnatabuka"/>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ebnmriekazvraznenie4">
    <w:name w:val="Colorful Grid Accent 4"/>
    <w:basedOn w:val="Normlnatabuka"/>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ebnmriekazvraznenie5">
    <w:name w:val="Colorful Grid Accent 5"/>
    <w:basedOn w:val="Normlnatabuka"/>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ebnmriekazvraznenie6">
    <w:name w:val="Colorful Grid Accent 6"/>
    <w:basedOn w:val="Normlnatabuka"/>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24</Pages>
  <Words>7080</Words>
  <Characters>40358</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47344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Martina Halamová</cp:lastModifiedBy>
  <cp:revision>5</cp:revision>
  <dcterms:created xsi:type="dcterms:W3CDTF">2026-08-30T06:55:00Z</dcterms:created>
  <dcterms:modified xsi:type="dcterms:W3CDTF">2026-09-16T18:03:00Z</dcterms:modified>
  <cp:category/>
</cp:coreProperties>
</file>